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55A4F0" w14:textId="77777777" w:rsidR="00767102" w:rsidRDefault="00767102" w:rsidP="00767102">
      <w:pPr>
        <w:pStyle w:val="Heading1"/>
      </w:pPr>
      <w:r>
        <w:rPr>
          <w:lang w:val="en-GB"/>
        </w:rPr>
        <w:t>Special Terms – Hardware</w:t>
      </w:r>
    </w:p>
    <w:tbl>
      <w:tblPr>
        <w:tblStyle w:val="TableGrid"/>
        <w:tblW w:w="7371" w:type="dxa"/>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right w:w="57" w:type="dxa"/>
        </w:tblCellMar>
        <w:tblLook w:val="04A0" w:firstRow="1" w:lastRow="0" w:firstColumn="1" w:lastColumn="0" w:noHBand="0" w:noVBand="1"/>
      </w:tblPr>
      <w:tblGrid>
        <w:gridCol w:w="7371"/>
      </w:tblGrid>
      <w:tr w:rsidR="00767102" w14:paraId="2FF4C1DB" w14:textId="77777777" w:rsidTr="005D4B4A">
        <w:trPr>
          <w:trHeight w:val="84"/>
        </w:trPr>
        <w:tc>
          <w:tcPr>
            <w:tcW w:w="7371" w:type="dxa"/>
            <w:shd w:val="clear" w:color="auto" w:fill="DEEAF6" w:themeFill="accent5" w:themeFillTint="33"/>
            <w:vAlign w:val="center"/>
          </w:tcPr>
          <w:p w14:paraId="6FA53525" w14:textId="77777777" w:rsidR="00767102" w:rsidRPr="00302E4A" w:rsidRDefault="00767102" w:rsidP="005D4B4A">
            <w:r w:rsidRPr="00302E4A">
              <w:t xml:space="preserve">These specific terms will apply to any Call Off </w:t>
            </w:r>
            <w:r>
              <w:t xml:space="preserve">Agreement </w:t>
            </w:r>
            <w:r w:rsidRPr="00302E4A">
              <w:t>where Supplier is selling Hardware to Customer.</w:t>
            </w:r>
          </w:p>
        </w:tc>
      </w:tr>
    </w:tbl>
    <w:p w14:paraId="4781EC69" w14:textId="77777777" w:rsidR="00253446" w:rsidRDefault="00253446" w:rsidP="00253446">
      <w:pPr>
        <w:pStyle w:val="Heading2"/>
      </w:pPr>
      <w:r>
        <w:t xml:space="preserve">Delivery and </w:t>
      </w:r>
      <w:proofErr w:type="spellStart"/>
      <w:r>
        <w:t>quality</w:t>
      </w:r>
      <w:proofErr w:type="spellEnd"/>
    </w:p>
    <w:p w14:paraId="5E574445" w14:textId="77777777" w:rsidR="00253446" w:rsidRDefault="00253446" w:rsidP="00253446">
      <w:pPr>
        <w:pStyle w:val="Heading3"/>
        <w:rPr>
          <w:lang w:val="fi-FI"/>
        </w:rPr>
      </w:pPr>
      <w:r>
        <w:rPr>
          <w:lang w:val="fi-FI"/>
        </w:rPr>
        <w:t>Delivery</w:t>
      </w:r>
    </w:p>
    <w:p w14:paraId="54E2F9E2" w14:textId="431BE2A7" w:rsidR="00253446" w:rsidRPr="00277AD1" w:rsidRDefault="00253446" w:rsidP="00253446">
      <w:pPr>
        <w:pStyle w:val="no-numberclausetexts"/>
        <w:rPr>
          <w:lang w:val="en-US"/>
        </w:rPr>
      </w:pPr>
      <w:r w:rsidRPr="00277AD1">
        <w:t xml:space="preserve">Supplier </w:t>
      </w:r>
      <w:r w:rsidR="00445A6E">
        <w:t>will</w:t>
      </w:r>
      <w:r w:rsidRPr="00277AD1">
        <w:t xml:space="preserve"> deliver the Hardware to Customer on the date and at the location specified in the Call Off</w:t>
      </w:r>
      <w:r>
        <w:t xml:space="preserve"> Form</w:t>
      </w:r>
      <w:r w:rsidRPr="00277AD1">
        <w:t xml:space="preserve">, during Customer's working hours.  Delivery will be deemed to have taken place when the Hardware is delivered and, where relevant, installed at the </w:t>
      </w:r>
      <w:r>
        <w:t>site</w:t>
      </w:r>
      <w:r w:rsidRPr="00277AD1">
        <w:t xml:space="preserve"> identified in the Call Off</w:t>
      </w:r>
      <w:r>
        <w:t xml:space="preserve"> Form</w:t>
      </w:r>
      <w:r w:rsidRPr="00277AD1">
        <w:t>.</w:t>
      </w:r>
    </w:p>
    <w:p w14:paraId="229945BE" w14:textId="77777777" w:rsidR="00253446" w:rsidRDefault="00253446" w:rsidP="00253446">
      <w:pPr>
        <w:pStyle w:val="Heading3"/>
      </w:pPr>
      <w:r>
        <w:t>Quality assurances</w:t>
      </w:r>
    </w:p>
    <w:p w14:paraId="6D15606A" w14:textId="7CE992FF" w:rsidR="00253446" w:rsidRPr="00277AD1" w:rsidRDefault="00253446" w:rsidP="00253446">
      <w:pPr>
        <w:pStyle w:val="no-numberclausetexts"/>
      </w:pPr>
      <w:r w:rsidRPr="00277AD1">
        <w:t>Unless otherwise specified in the Call Off</w:t>
      </w:r>
      <w:r>
        <w:t xml:space="preserve"> Form</w:t>
      </w:r>
      <w:r w:rsidRPr="00277AD1">
        <w:t xml:space="preserve">, Supplier </w:t>
      </w:r>
      <w:r w:rsidR="00445A6E">
        <w:t>will</w:t>
      </w:r>
      <w:r w:rsidRPr="00277AD1">
        <w:t xml:space="preserve"> ensure that:</w:t>
      </w:r>
    </w:p>
    <w:p w14:paraId="6820ACE7" w14:textId="77777777" w:rsidR="00253446" w:rsidRPr="00277AD1" w:rsidRDefault="00253446" w:rsidP="00253446">
      <w:pPr>
        <w:pStyle w:val="Listabc"/>
      </w:pPr>
      <w:r w:rsidRPr="00277AD1">
        <w:t>the Hardware delivered is new, unused and of recent origin</w:t>
      </w:r>
      <w:r>
        <w:t>,</w:t>
      </w:r>
    </w:p>
    <w:p w14:paraId="4896176C" w14:textId="77777777" w:rsidR="00253446" w:rsidRPr="00277AD1" w:rsidRDefault="00253446" w:rsidP="00253446">
      <w:pPr>
        <w:pStyle w:val="Listabc"/>
      </w:pPr>
      <w:r w:rsidRPr="00277AD1">
        <w:t>the Hardware is sufficiently packaged and arrives safely and undamaged</w:t>
      </w:r>
      <w:r>
        <w:t>,</w:t>
      </w:r>
    </w:p>
    <w:p w14:paraId="410D6D97" w14:textId="77777777" w:rsidR="00253446" w:rsidRPr="00277AD1" w:rsidRDefault="00253446" w:rsidP="00253446">
      <w:pPr>
        <w:pStyle w:val="Listabc"/>
      </w:pPr>
      <w:r w:rsidRPr="00277AD1">
        <w:t>the Hardware is delivered with a delivery note specifying the order number, type and quantity of Hardware</w:t>
      </w:r>
      <w:r>
        <w:t>,</w:t>
      </w:r>
      <w:r w:rsidRPr="00277AD1">
        <w:t xml:space="preserve"> and</w:t>
      </w:r>
    </w:p>
    <w:p w14:paraId="3B320E27" w14:textId="77777777" w:rsidR="00253446" w:rsidRPr="00277AD1" w:rsidRDefault="00253446" w:rsidP="00253446">
      <w:pPr>
        <w:pStyle w:val="Listabc"/>
      </w:pPr>
      <w:r w:rsidRPr="00277AD1">
        <w:t>the tools, information and instructions required by Customer to use the Hardware is provided with it.</w:t>
      </w:r>
    </w:p>
    <w:p w14:paraId="0A55AEE9" w14:textId="77777777" w:rsidR="00253446" w:rsidRDefault="00253446" w:rsidP="00253446">
      <w:pPr>
        <w:pStyle w:val="Heading3"/>
      </w:pPr>
      <w:r>
        <w:t>Acceptance</w:t>
      </w:r>
    </w:p>
    <w:p w14:paraId="1423D1BA" w14:textId="099482DF" w:rsidR="00253446" w:rsidRPr="00277AD1" w:rsidRDefault="00253446" w:rsidP="00253446">
      <w:pPr>
        <w:pStyle w:val="Heading4"/>
      </w:pPr>
      <w:r w:rsidRPr="00277AD1">
        <w:t xml:space="preserve">Supplier </w:t>
      </w:r>
      <w:r w:rsidR="00445A6E">
        <w:t>will</w:t>
      </w:r>
      <w:r w:rsidRPr="00277AD1">
        <w:t xml:space="preserve"> perform reasonable tests of the Hardware before it is delivered to confirm that it meets the requirements of </w:t>
      </w:r>
      <w:r>
        <w:t>this agreement</w:t>
      </w:r>
      <w:r w:rsidRPr="00277AD1">
        <w:t>.</w:t>
      </w:r>
    </w:p>
    <w:p w14:paraId="3D317F13" w14:textId="77777777" w:rsidR="00253446" w:rsidRPr="00277AD1" w:rsidRDefault="00253446" w:rsidP="00253446">
      <w:pPr>
        <w:pStyle w:val="Heading4"/>
      </w:pPr>
      <w:r w:rsidRPr="00277AD1">
        <w:t xml:space="preserve">Customer may inspect and test the Hardware after delivery and if Customer identifies that the Hardware does not meet the requirements of </w:t>
      </w:r>
      <w:r>
        <w:t>this agreement</w:t>
      </w:r>
      <w:r w:rsidRPr="00277AD1">
        <w:t xml:space="preserve"> then Customer may, within 14 days of delivery of the Hardware, either:</w:t>
      </w:r>
    </w:p>
    <w:p w14:paraId="2EE4BFB7" w14:textId="7D07CCA3" w:rsidR="00253446" w:rsidRPr="00277AD1" w:rsidRDefault="00253446" w:rsidP="00253446">
      <w:pPr>
        <w:pStyle w:val="Listabc"/>
      </w:pPr>
      <w:r w:rsidRPr="00277AD1">
        <w:t xml:space="preserve">reject the Hardware and Supplier </w:t>
      </w:r>
      <w:r w:rsidR="00445A6E">
        <w:t>will</w:t>
      </w:r>
      <w:r w:rsidRPr="00277AD1">
        <w:t xml:space="preserve"> remove the Hardware and repay any charges paid in respect of the Hardware, or</w:t>
      </w:r>
    </w:p>
    <w:p w14:paraId="189B91B8" w14:textId="77777777" w:rsidR="00253446" w:rsidRDefault="00253446" w:rsidP="00253446">
      <w:pPr>
        <w:pStyle w:val="Listabc"/>
      </w:pPr>
      <w:r w:rsidRPr="00277AD1">
        <w:t xml:space="preserve">require that Supplier promptly replace the non-compliant items with Hardware that meets the requirements of </w:t>
      </w:r>
      <w:r>
        <w:t>this agreement</w:t>
      </w:r>
      <w:r w:rsidRPr="00277AD1">
        <w:t>.</w:t>
      </w:r>
    </w:p>
    <w:p w14:paraId="23320933" w14:textId="77777777" w:rsidR="00253446" w:rsidRPr="00277AD1" w:rsidRDefault="00253446" w:rsidP="00253446">
      <w:pPr>
        <w:pStyle w:val="no-numberclausetexts"/>
      </w:pPr>
      <w:r w:rsidRPr="004A235D">
        <w:rPr>
          <w:noProof/>
          <w:lang w:val="en-FI"/>
        </w:rPr>
        <w:lastRenderedPageBreak/>
        <mc:AlternateContent>
          <mc:Choice Requires="wpg">
            <w:drawing>
              <wp:inline distT="0" distB="0" distL="0" distR="0" wp14:anchorId="38058737" wp14:editId="4721272A">
                <wp:extent cx="4418290" cy="1311880"/>
                <wp:effectExtent l="0" t="0" r="0" b="0"/>
                <wp:docPr id="264" name="Group 8"/>
                <wp:cNvGraphicFramePr/>
                <a:graphic xmlns:a="http://schemas.openxmlformats.org/drawingml/2006/main">
                  <a:graphicData uri="http://schemas.microsoft.com/office/word/2010/wordprocessingGroup">
                    <wpg:wgp>
                      <wpg:cNvGrpSpPr/>
                      <wpg:grpSpPr>
                        <a:xfrm>
                          <a:off x="0" y="0"/>
                          <a:ext cx="4418290" cy="1311880"/>
                          <a:chOff x="94128" y="0"/>
                          <a:chExt cx="4418290" cy="1311880"/>
                        </a:xfrm>
                      </wpg:grpSpPr>
                      <wps:wsp>
                        <wps:cNvPr id="265" name="Rectangle 265"/>
                        <wps:cNvSpPr/>
                        <wps:spPr>
                          <a:xfrm>
                            <a:off x="94128" y="7337"/>
                            <a:ext cx="740617"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C055FF" w14:textId="77777777" w:rsidR="00253446" w:rsidRDefault="00253446" w:rsidP="00253446">
                              <w:pPr>
                                <w:jc w:val="center"/>
                              </w:pPr>
                              <w:r>
                                <w:rPr>
                                  <w:rFonts w:cs="Arial"/>
                                  <w:b/>
                                  <w:bCs/>
                                  <w:color w:val="000000" w:themeColor="text1"/>
                                  <w:kern w:val="24"/>
                                  <w:sz w:val="18"/>
                                  <w:szCs w:val="18"/>
                                  <w:lang w:val="en-US"/>
                                </w:rPr>
                                <w:t>Delivery</w:t>
                              </w:r>
                            </w:p>
                            <w:p w14:paraId="6EB00A20" w14:textId="77777777" w:rsidR="00253446" w:rsidRDefault="00253446" w:rsidP="00253446">
                              <w:pPr>
                                <w:jc w:val="center"/>
                              </w:pPr>
                              <w:r>
                                <w:rPr>
                                  <w:rFonts w:cs="Arial"/>
                                  <w:b/>
                                  <w:bCs/>
                                  <w:color w:val="000000" w:themeColor="text1"/>
                                  <w:kern w:val="24"/>
                                  <w:sz w:val="18"/>
                                  <w:szCs w:val="18"/>
                                  <w:lang w:val="en-US"/>
                                </w:rPr>
                                <w:t>of hardware</w:t>
                              </w:r>
                            </w:p>
                          </w:txbxContent>
                        </wps:txbx>
                        <wps:bodyPr rtlCol="0" anchor="ctr"/>
                      </wps:wsp>
                      <wps:wsp>
                        <wps:cNvPr id="266" name="Rectangle 266"/>
                        <wps:cNvSpPr/>
                        <wps:spPr>
                          <a:xfrm>
                            <a:off x="1007876" y="7340"/>
                            <a:ext cx="1173688"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8167FB" w14:textId="77777777" w:rsidR="00253446" w:rsidRDefault="00253446" w:rsidP="00253446">
                              <w:pPr>
                                <w:jc w:val="center"/>
                              </w:pPr>
                              <w:r>
                                <w:rPr>
                                  <w:rFonts w:cs="Arial"/>
                                  <w:color w:val="000000" w:themeColor="text1"/>
                                  <w:kern w:val="24"/>
                                  <w:sz w:val="18"/>
                                  <w:szCs w:val="18"/>
                                  <w:lang w:val="en-US"/>
                                </w:rPr>
                                <w:t>Customer has</w:t>
                              </w:r>
                              <w:r>
                                <w:rPr>
                                  <w:rFonts w:cs="Arial"/>
                                  <w:color w:val="000000" w:themeColor="text1"/>
                                  <w:kern w:val="24"/>
                                  <w:sz w:val="18"/>
                                  <w:szCs w:val="18"/>
                                  <w:lang w:val="en-US"/>
                                </w:rPr>
                                <w:br/>
                              </w:r>
                              <w:r>
                                <w:rPr>
                                  <w:rFonts w:cs="Arial"/>
                                  <w:b/>
                                  <w:bCs/>
                                  <w:color w:val="000000" w:themeColor="text1"/>
                                  <w:kern w:val="24"/>
                                  <w:sz w:val="18"/>
                                  <w:szCs w:val="18"/>
                                  <w:lang w:val="en-US"/>
                                </w:rPr>
                                <w:t>14 days</w:t>
                              </w:r>
                              <w:r>
                                <w:rPr>
                                  <w:rFonts w:cs="Arial"/>
                                  <w:color w:val="000000" w:themeColor="text1"/>
                                  <w:kern w:val="24"/>
                                  <w:sz w:val="18"/>
                                  <w:szCs w:val="18"/>
                                  <w:lang w:val="en-US"/>
                                </w:rPr>
                                <w:t xml:space="preserve"> to inspect</w:t>
                              </w:r>
                              <w:r>
                                <w:rPr>
                                  <w:rFonts w:cs="Arial"/>
                                  <w:color w:val="000000" w:themeColor="text1"/>
                                  <w:kern w:val="24"/>
                                  <w:sz w:val="18"/>
                                  <w:szCs w:val="18"/>
                                  <w:lang w:val="en-US"/>
                                </w:rPr>
                                <w:br/>
                                <w:t>the delivery</w:t>
                              </w:r>
                            </w:p>
                          </w:txbxContent>
                        </wps:txbx>
                        <wps:bodyPr rtlCol="0" anchor="ctr"/>
                      </wps:wsp>
                      <wps:wsp>
                        <wps:cNvPr id="267" name="Straight Arrow Connector 267"/>
                        <wps:cNvCnPr>
                          <a:cxnSpLocks/>
                        </wps:cNvCnPr>
                        <wps:spPr>
                          <a:xfrm>
                            <a:off x="759836" y="329604"/>
                            <a:ext cx="31987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8" name="Straight Arrow Connector 268"/>
                        <wps:cNvCnPr>
                          <a:cxnSpLocks/>
                        </wps:cNvCnPr>
                        <wps:spPr>
                          <a:xfrm>
                            <a:off x="2130543" y="329604"/>
                            <a:ext cx="101547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9" name="TextBox 30"/>
                        <wps:cNvSpPr txBox="1"/>
                        <wps:spPr>
                          <a:xfrm>
                            <a:off x="2530582" y="527045"/>
                            <a:ext cx="614680" cy="208280"/>
                          </a:xfrm>
                          <a:prstGeom prst="rect">
                            <a:avLst/>
                          </a:prstGeom>
                          <a:noFill/>
                        </wps:spPr>
                        <wps:txbx>
                          <w:txbxContent>
                            <w:p w14:paraId="697EF9D9" w14:textId="77777777" w:rsidR="00253446" w:rsidRDefault="00253446" w:rsidP="00253446">
                              <w:r>
                                <w:rPr>
                                  <w:rFonts w:cs="Arial"/>
                                  <w:b/>
                                  <w:bCs/>
                                  <w:color w:val="000000" w:themeColor="text1"/>
                                  <w:kern w:val="24"/>
                                  <w:sz w:val="16"/>
                                  <w:szCs w:val="16"/>
                                  <w:lang w:val="en-US"/>
                                </w:rPr>
                                <w:t>Rejection</w:t>
                              </w:r>
                            </w:p>
                          </w:txbxContent>
                        </wps:txbx>
                        <wps:bodyPr wrap="square" lIns="0" rtlCol="0">
                          <a:spAutoFit/>
                        </wps:bodyPr>
                      </wps:wsp>
                      <pic:pic xmlns:pic="http://schemas.openxmlformats.org/drawingml/2006/picture">
                        <pic:nvPicPr>
                          <pic:cNvPr id="270" name="Graphic 33"/>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2287366" y="501074"/>
                            <a:ext cx="228600" cy="228600"/>
                          </a:xfrm>
                          <a:prstGeom prst="rect">
                            <a:avLst/>
                          </a:prstGeom>
                        </pic:spPr>
                      </pic:pic>
                      <wps:wsp>
                        <wps:cNvPr id="271" name="Rectangle 271"/>
                        <wps:cNvSpPr/>
                        <wps:spPr>
                          <a:xfrm>
                            <a:off x="3133908" y="15846"/>
                            <a:ext cx="1173688"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43E8CD" w14:textId="77777777" w:rsidR="00253446" w:rsidRDefault="00253446" w:rsidP="00253446">
                              <w:r>
                                <w:rPr>
                                  <w:rFonts w:cs="Arial"/>
                                  <w:color w:val="000000" w:themeColor="text1"/>
                                  <w:kern w:val="24"/>
                                  <w:sz w:val="18"/>
                                  <w:szCs w:val="18"/>
                                  <w:lang w:val="en-US"/>
                                </w:rPr>
                                <w:t>Supplier promptly replaces the non-compliant items</w:t>
                              </w:r>
                            </w:p>
                          </w:txbxContent>
                        </wps:txbx>
                        <wps:bodyPr rtlCol="0" anchor="ctr"/>
                      </wps:wsp>
                      <wps:wsp>
                        <wps:cNvPr id="272" name="Freeform 272"/>
                        <wps:cNvSpPr/>
                        <wps:spPr>
                          <a:xfrm>
                            <a:off x="933255" y="0"/>
                            <a:ext cx="3463559" cy="332014"/>
                          </a:xfrm>
                          <a:custGeom>
                            <a:avLst/>
                            <a:gdLst>
                              <a:gd name="connsiteX0" fmla="*/ 1905000 w 2019300"/>
                              <a:gd name="connsiteY0" fmla="*/ 326572 h 332014"/>
                              <a:gd name="connsiteX1" fmla="*/ 2019300 w 2019300"/>
                              <a:gd name="connsiteY1" fmla="*/ 326572 h 332014"/>
                              <a:gd name="connsiteX2" fmla="*/ 2019300 w 2019300"/>
                              <a:gd name="connsiteY2" fmla="*/ 0 h 332014"/>
                              <a:gd name="connsiteX3" fmla="*/ 0 w 2019300"/>
                              <a:gd name="connsiteY3" fmla="*/ 0 h 332014"/>
                              <a:gd name="connsiteX4" fmla="*/ 0 w 2019300"/>
                              <a:gd name="connsiteY4" fmla="*/ 332014 h 3320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19300" h="332014">
                                <a:moveTo>
                                  <a:pt x="1905000" y="326572"/>
                                </a:moveTo>
                                <a:lnTo>
                                  <a:pt x="2019300" y="326572"/>
                                </a:lnTo>
                                <a:lnTo>
                                  <a:pt x="2019300" y="0"/>
                                </a:lnTo>
                                <a:lnTo>
                                  <a:pt x="0" y="0"/>
                                </a:lnTo>
                                <a:lnTo>
                                  <a:pt x="0" y="332014"/>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3" name="Rectangle 273"/>
                        <wps:cNvSpPr/>
                        <wps:spPr>
                          <a:xfrm>
                            <a:off x="3128316" y="684364"/>
                            <a:ext cx="1384102"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46DAB0" w14:textId="77777777" w:rsidR="00253446" w:rsidRDefault="00253446" w:rsidP="00253446">
                              <w:r>
                                <w:rPr>
                                  <w:rFonts w:cs="Arial"/>
                                  <w:color w:val="000000" w:themeColor="text1"/>
                                  <w:kern w:val="24"/>
                                  <w:sz w:val="18"/>
                                  <w:szCs w:val="18"/>
                                  <w:lang w:val="en-US"/>
                                </w:rPr>
                                <w:t>Supplier must remove the Hardware and repay charges (if any) to Customer</w:t>
                              </w:r>
                            </w:p>
                          </w:txbxContent>
                        </wps:txbx>
                        <wps:bodyPr rtlCol="0" anchor="ctr"/>
                      </wps:wsp>
                      <wps:wsp>
                        <wps:cNvPr id="274" name="Freeform 274"/>
                        <wps:cNvSpPr/>
                        <wps:spPr>
                          <a:xfrm>
                            <a:off x="2128927" y="397345"/>
                            <a:ext cx="997625" cy="373141"/>
                          </a:xfrm>
                          <a:custGeom>
                            <a:avLst/>
                            <a:gdLst>
                              <a:gd name="connsiteX0" fmla="*/ 0 w 766784"/>
                              <a:gd name="connsiteY0" fmla="*/ 0 h 373141"/>
                              <a:gd name="connsiteX1" fmla="*/ 106612 w 766784"/>
                              <a:gd name="connsiteY1" fmla="*/ 0 h 373141"/>
                              <a:gd name="connsiteX2" fmla="*/ 106612 w 766784"/>
                              <a:gd name="connsiteY2" fmla="*/ 373141 h 373141"/>
                              <a:gd name="connsiteX3" fmla="*/ 766784 w 766784"/>
                              <a:gd name="connsiteY3" fmla="*/ 373141 h 373141"/>
                            </a:gdLst>
                            <a:ahLst/>
                            <a:cxnLst>
                              <a:cxn ang="0">
                                <a:pos x="connsiteX0" y="connsiteY0"/>
                              </a:cxn>
                              <a:cxn ang="0">
                                <a:pos x="connsiteX1" y="connsiteY1"/>
                              </a:cxn>
                              <a:cxn ang="0">
                                <a:pos x="connsiteX2" y="connsiteY2"/>
                              </a:cxn>
                              <a:cxn ang="0">
                                <a:pos x="connsiteX3" y="connsiteY3"/>
                              </a:cxn>
                            </a:cxnLst>
                            <a:rect l="l" t="t" r="r" b="b"/>
                            <a:pathLst>
                              <a:path w="766784" h="373141">
                                <a:moveTo>
                                  <a:pt x="0" y="0"/>
                                </a:moveTo>
                                <a:lnTo>
                                  <a:pt x="106612" y="0"/>
                                </a:lnTo>
                                <a:lnTo>
                                  <a:pt x="106612" y="373141"/>
                                </a:lnTo>
                                <a:lnTo>
                                  <a:pt x="766784" y="373141"/>
                                </a:lnTo>
                              </a:path>
                            </a:pathLst>
                          </a:custGeom>
                          <a:noFill/>
                          <a:ln w="6350">
                            <a:solidFill>
                              <a:schemeClr val="tx1"/>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5" name="TextBox 21"/>
                        <wps:cNvSpPr txBox="1"/>
                        <wps:spPr>
                          <a:xfrm>
                            <a:off x="2530582" y="123301"/>
                            <a:ext cx="712470" cy="208280"/>
                          </a:xfrm>
                          <a:prstGeom prst="rect">
                            <a:avLst/>
                          </a:prstGeom>
                          <a:noFill/>
                        </wps:spPr>
                        <wps:txbx>
                          <w:txbxContent>
                            <w:p w14:paraId="20406017" w14:textId="77777777" w:rsidR="00253446" w:rsidRDefault="00253446" w:rsidP="00253446">
                              <w:r>
                                <w:rPr>
                                  <w:rFonts w:cs="Arial"/>
                                  <w:b/>
                                  <w:bCs/>
                                  <w:color w:val="000000" w:themeColor="text1"/>
                                  <w:kern w:val="24"/>
                                  <w:sz w:val="16"/>
                                  <w:szCs w:val="16"/>
                                  <w:lang w:val="en-US"/>
                                </w:rPr>
                                <w:t>Correction</w:t>
                              </w:r>
                            </w:p>
                          </w:txbxContent>
                        </wps:txbx>
                        <wps:bodyPr wrap="square" lIns="0" rtlCol="0">
                          <a:spAutoFit/>
                        </wps:bodyPr>
                      </wps:wsp>
                      <pic:pic xmlns:pic="http://schemas.openxmlformats.org/drawingml/2006/picture">
                        <pic:nvPicPr>
                          <pic:cNvPr id="276" name="Graphic 6"/>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2298055" y="86820"/>
                            <a:ext cx="228600" cy="228600"/>
                          </a:xfrm>
                          <a:prstGeom prst="rect">
                            <a:avLst/>
                          </a:prstGeom>
                        </pic:spPr>
                      </pic:pic>
                    </wpg:wgp>
                  </a:graphicData>
                </a:graphic>
              </wp:inline>
            </w:drawing>
          </mc:Choice>
          <mc:Fallback>
            <w:pict>
              <v:group w14:anchorId="38058737" id="Group 8" o:spid="_x0000_s1026" style="width:347.9pt;height:103.3pt;mso-position-horizontal-relative:char;mso-position-vertical-relative:line" coordorigin="941" coordsize="44182,1311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URRbTewcAAHsHAAAUAAAAZHJzL21lZGlhL2ltYWdlMi5wbmeJUE5HDQoa&#13;&#10;CgAAAA1JSERSAAAAYAAAAGAIBgAAAOKYdzgAAAABc1JHQgCuzhzpAAAAeGVYSWZNTQAqAAAACAAE&#13;&#10;ARoABQAAAAEAAAA+ARsABQAAAAEAAABGASgAAwAAAAEAAgAAh2kABAAAAAEAAABOAAAAAAAAAYAA&#13;&#10;AAABAAABgAAAAAEAA6ABAAMAAAABAAEAAKACAAQAAAABAAAAYKADAAQAAAABAAAAYAAAAAA3F4oy&#13;&#10;AAAACXBIWXMAADsOAAA7DgHMtqGDAAAGnElEQVR4Ae1dS2gdVRj+5z7aQI2Ktgs3rUYsEkuRIhR0&#13;&#10;IaZJXFQEFV1l4SIYQYSaJmoRXSlYGo2UulC6dCFKkYpVbNL4AAsKolRaiwWL7bagbVNovbkzfv90&#13;&#10;7nW8ueeceZ8z4xm45Mz5H+f83zfnOY8Q2cMiYBGwCFgE/q8IOHEDX5yj4VqDJsmjccehTbC/Ia4P&#13;&#10;7foeXWiv0I7RWTqhuy6RCXjvGWredTfNUY2eg1Fdd8VTl28ICZEIYPA3D9MRBD2WOnCTHBhAQi0K&#13;&#10;Hv6VXzXwOXCH1tcbdGxxH22NgkMeOsoWEPT5JyrR7YgQ1NgSlC2AB9xKg8+kaGwJSgJ4tiO6cCqV&#13;&#10;r4kEJQHBVLNSWAuD0UCCcgz46h20Acnx0C40YIMPVf37Vr3AMUHZAvpWsOqZBbYES4DoYiqIBEuA&#13;&#10;iADOL4AES4CMgAJIsASoCMiZBEtAFAJyJMESEJWAnEiwBMQhIAcSLAFxCciYBEtAEgJCJCQ179hZ&#13;&#10;AjpIJPmLdUISs7CNJSCMhoa0JUAD6OEiLQFhNDSkLQEaQA8X2QifVDGd9n5FovsJMYC0LSAGWHmo&#13;&#10;WgLyQDWGT0tADLDyUDV2DPhyH61r1mknboqMIPB78XDAkOfRTQwC0heR/h3Jn3HHeqnVpiMPz9IV&#13;&#10;lpXtMI4AAH9Hs0EvAcgJAL0uDCjOO8cGpDfgZDsImmo6dGVpnj5ordBeEHG2o1SGv8Z0QZ8/T2uP&#13;&#10;zdPrAP80wJ3qBV8GJuuyDduyD/Yl0zdJZgQBX8zT7QNDdLzm0CsAck1SgNiWfbAv9pnUT5F22glA&#13;&#10;l7NlgOg4wNuWVeDsi30uvU33ZOUzLz9aCeCrdE2DjqIfvy3zAOETRCyY3hK0EcD9NDrqQ7mA32ET&#13;&#10;JHAZJo8J2ggYuJNey7Lb6WDe+5fLWDtEr/bmm3KuhQCeamL+PhMFBDyYespzaRq/LZeu0Y3847Sf&#13;&#10;B1kUH5i9zvplRlEuWEfLOoDn+bgyVbOdFsCfufAdvfvUx9TuweUkzk9+9CTtX/+A/87aHM6bPTrd&#13;&#10;Uy4rWFs82800JFF4C8CVyIurCUX8LbzFuHNkF+3vA37XlGWsw7rIbHUF/RMTQdn9pZpyCyeAtxdw&#13;&#10;Rf5nhdsbO1/5ozO00JsvOmddthHJOZ/L9Lc2ZEoaZIUTEOztCEPlPp+7HaGCQMA2bCsQX8++vq8k&#13;&#10;VSlaWDwB2FiTBunSQVm3I7L1bWArkgf58rIVxnmICycAXcGQIpCjCrlMLLWNULbMdy6ywgnobCmL&#13;&#10;ornconMimSpfZasqW+U/D3nh09CRF/TtVKIF/LuhnQeaCXwW3gIS1DGyyWCTNkqVPboolWsQVooA&#13;&#10;4Cd9p9lz6A8NGEuLrAwBWBXX8SWXSWm0fAvTsKMyBARbEsMyfN02fS2T65BVggB8UGQMoyvvBwkP&#13;&#10;LNKuXf3b/+SOUEeHoPBZUJZBcrcTZTMuKPPQI3vozyzLz8JX6Qg4vJcGg9nOOPf5uPKl3U4Aktd2&#13;&#10;6c0sAMvah/EEZPFsJhZgB8am6ZeswcvCXyXGAAUQZ/G80B6Fjjax8S0gDTIYeC+12/SEyU/NVbkF&#13;&#10;XCWXHh3bTT+lITFv22oS4NF516UHR6bpm7wBTOu/cgRgwP10uU3bdkzTD2nBKcK+MmMAgP8WvzcA&#13;&#10;vPSeQBGgximj9ARgoH0RWwyHR3fTb3ECN0XXeALSvuNlCtCielRuDBAFamq+JUAzM5YAzQQYPwYw&#13;&#10;Potv0eZ6HZtpHo36eDm0iBXuy2UdeMOcG98CfPBr9D0q/RhuqQ/6P6TryGNZOJgypo0nwL/yHbp5&#13;&#10;FbjI82WrBOXKMJ6AbrfTD9dOl9RPVpI88wkoCZBJq2k+ARhwhcHJZEIjswTGE8CzHXRDf62CDXm+&#13;&#10;bJWgXBnGE8BTTdzP3Q5YPwERl/0f0pxXhWloKdYBAdCPl+vajlZb41tAtDDKq2UJ0MydJcASoBkB&#13;&#10;zcXbFmAJ0IyA5uJtC9BMQJR1wDLqKPyfwVk8u6kZg+TF88Iw5aFsAXjUw7jXelLGnJk5nsg4l9aZ&#13;&#10;kgDcACnVczZpAYllnwE2SgLcFToIpnu/VhKrnlVUZkwYm7SxKQnAhzBO4SHX2N9uSFsx4+2BiY9N&#13;&#10;yooqCWD/Z077XyKJ/PWSlHUqg/lCgEnqutajePjsR3Lv30gf3nIrvlzr0H14LSgScVF8l0nH74pd&#13;&#10;OnDmV3p66n3l94kihQYs4x3BvzifxL78OF793wRr4RQ1nmdjtZf9mSAGXO7zs+h2jI3UVswiYBGw&#13;&#10;CFgECkXgH9vch5/DTJZJAAAAAElFTkSuQmCCUEsDBBQABgAIAAAAIQBF6cev2AcAAAcpAAAOAAAA&#13;&#10;ZHJzL2Uyb0RvYy54bWzsWm1v2zYQ/j5g/0HwxwGr9WZJNpoOXboWA4atWDtg+6jItCVMEjWJiZ1/&#13;&#10;v+eOpCQnTq20g5dhGbBGlnjk8Xj33HMnvfxuX5XOjWi7QtYXM++FO3NEncl1UW8vZr99fPttMnM6&#13;&#10;ldbrtJS1uJjdim723auvv3q5a1bCl7ks16J1MEndrXbNxSxXqlnN512WiyrtXshG1Hi4kW2VKvxs&#13;&#10;t/N1m+4we1XOfdeN5jvZrptWZqLrcPeNfjh7xfNvNiJTv2w2nVBOeTGDbor/bfnfK/p3/uplutq2&#13;&#10;aZMXmVEj/QwtqrSosWg/1ZtUpc51W9ybqiqyVnZyo15ksprLzabIBO8Bu/HcO7t518rrhveyXe22&#13;&#10;TW8mmPaOnT572uznm/etU6wvZn4Uzpw6rXBIvK6TkHF2zXaFMe/a5kPzvjU3tvoX7Xe/aSv6i504&#13;&#10;ezbrbW9WsVdOhpth6CX+EtbP8MwLPC9JjOGzHKdDcsvQ8+Epg2yW/3BCem4Xn5OOvUq7Bo7UDbbq&#13;&#10;vsxWH/K0EXwEHdmht9XC2upXuFhab0vh+NFCW4xH9ubqVh0sd8RWw57jIIi1J1qTxaEbebG2WOTH&#13;&#10;Cy+i5/2W01XTduqdkJVDFxezFlqw/6U3P3VKD7VDaOlavi3KEvfTVVkf3MCcdAdGtIrylbothR79&#13;&#10;q9jAP3BGPi/AkSkuy9a5SRFTaZaJWnn6UZ6uhb69cPGfUbmX4A2UNSakmTdQqJ/bTEBRf39uvR0z&#13;&#10;nkQFB3Yv7H5KMS3cS/DKsla9cFXUsj02QYldmZX1eGskbRqyktpf7TGELq/k+hbO0aryUmqoSess&#13;&#10;l0CaTLU8D42CY+rhZ/DQ6JiHshuRJvDl0x7quW6cxJgIcRkHoQla66OeFwdRgqilsH52UvbuJ+qk&#13;&#10;DPDszk/TV4F0OvN8UG1abHPlvG5buXMuZV0D2WQLcGWENK57WWtEzfb1h+Ynmf3ZUaQePKQfDwBv&#13;&#10;vFgmgfbqwF9GbkjxCVQxCSfwlklssNdimE1zFlMN7HZG3V5PjWMPgLBG3k6WxZrQmNbssVHDptpb&#13;&#10;zDkYpdKi/KFeO+q2QXZWbcEJx6DTRPSegLDHoXkCup7b6wczbR6CZo3H1ivOibsAxJO+bKgVw/CX&#13;&#10;+bLvBe4iDBiijzmz53qLkCCcQPrZm2GCI2FnSQy5S09MGBLOQTSetDcvrTd/BDx+L/dOwE5koJYo&#13;&#10;hKP2uA9iT3j0CdT1F/DUxGdPXfixGzJbHmA38sIIdQE7qu8mvq4R/gHKe4faEmnTBY9V2HC3HarA&#13;&#10;i1n313XaiplT/lijdIA+A6Vjz2leXyuQaebYtFstbLIP40xTZCv8b6o1XN2rQE5XtZBS16SGroyr&#13;&#10;SXNUafvndfMtCssmVcVVURbqlotk+DwpVd+8LzJKnPRjVMzE2KUt/HQhHARkGztMC6HmKDLOtU4t&#13;&#10;L3OkIPG6a5CdzdHPD4fzz4MVr8qisXmPrs3eQJHvFLNHzKML5Tcyu65QbujKvxUltinrLi+aDue0&#13;&#10;EtWVQCHb/rhmX0R2Va1QWU7nplNUZkqj/gFrOShGW3iANPh+ArqrWcMCpXp8hzXgeYSSR7uvvtZw&#13;&#10;8gB1+HTFxnppTfgSip2rcIg96w2j0hY3TXRPKhwCLwiWri7ovUUSctkxhPpz5TAunbWbnJtDTSxv&#13;&#10;GSkZDQawG0Gi8y9XuTHyiYaut60Q1CZ0fNx7jK8ug8BfoJ1j+dHgpkEYBYsFMiBxJ4xyPY75UUrK&#13;&#10;rnUXhhDGkn70ANfowdCt7dool6GO6QolfgdAbKoSHcZv5o63dKlN4uwczLwMdL/kiNAfY6EAXabY&#13;&#10;d3Jn0OeIyO+I4X4dM/vpdcZCE9eB+R+/zljIPbkVcNt+iQnGOhx+yk5oeT5m8vFwfQAH6sMz+rNP&#13;&#10;c92IS1coUo0/4AoBg+6tZqGN7Kj3OXYOOJr9iWPXyAApcqYTwji8sbCtI6cJa1bWr8wBhM1ME9bF&#13;&#10;Ry/MYDFZGBYdq20DjFfWkxjbUb6kJn7JTXyFfI9MP3PQxL8iO4GdpIpMbi+dHTqWJq6cvI9felzJ&#13;&#10;G/FR8kBFB2ACkTXRfm8sPwws67FAPy/hAgekEbDD7N+G5x8Pt4dqR9i/eiQiHVNOGTOEP6ykJ8EF&#13;&#10;2YBrmN4YZMMRSB30gclEQDhTEj22LcHrGt6rmQqT/+fG8YTM+uS6xTGCWOfRMenr8/5E0ucnAV5U&#13;&#10;kAtHSRjgfRIHpu2reUESei6g5rlfPLxa0C9BCIv6VxT6bcuERkUvQeKmE6aFv/SlBrM+Pr6nyfqQ&#13;&#10;Ne6xvl7dSc7q433j0keXlyB8iZcbd7oRy2Uc+WCFTP3iwAttQrXl3BhVH039iMfEURQnJkTuEcUD&#13;&#10;zsccqdfhFN3z3Cjy/JMLjMne6QXGlG3iAmORgLUnrvTJbYy5mzbPyW2MRY6sgiT1zMgOGBkRgp6Q&#13;&#10;fg6pMn7LnEqf5jFOdchkHiJS2pUmkJ7RwMGFmIFoXnZIo6yKFNu9w/WjcXFOnpSucpGuh9c3Nb6D&#13;&#10;mRH1qsQabUaBz2boilPlAy96jo7m/TzzL6S+Oy/R/pP8C6lGZzTbZ/fvdtw+p8/u+UHg8kRDVyP2&#13;&#10;/JA6vpTZztJn77+K+d/32cGN9SG/Mx+ccV/0sG/+X2qzc5/gn26zLxPXtOOSKPG5Fh6c9wxddv6c&#13;&#10;DF/bcR1tvgykz/nGvxl2h+8XX/0NAAD//wMAUEsDBAoAAAAAAAAAIQAG1UrpggUAAIIFAAAUAAAA&#13;&#10;ZHJzL21lZGlhL2ltYWdlMS5wbmeJUE5HDQoaCgAAAA1JSERSAAAAYAAAAGAIBgAAAOKYdzgAAAAB&#13;&#10;c1JHQgCuzhzpAAAAeGVYSWZNTQAqAAAACAAEARoABQAAAAEAAAA+ARsABQAAAAEAAABGASgAAwAA&#13;&#10;AAEAAgAAh2kABAAAAAEAAABOAAAAAAAAAYAAAAABAAABgAAAAAEAA6ABAAMAAAABAAEAAKACAAQA&#13;&#10;AAABAAAAYKADAAQAAAABAAAAYAAAAAA3F4oyAAAACXBIWXMAADsOAAA7DgHMtqGDAAAEo0lEQVR4&#13;&#10;Ae2dv24UMRCHJxC6SDT0KZFSpKKhOwjwCrQUkSiokHgMJBookHgA6KFJSLhnSIFEGep0pAMS5hfO&#13;&#10;khXZvh3v3nh2byyhXa3XnvH3rX1/NnsQeXECTsAJOIF1JbDRd+BfiXZuEO1zR0+4r23ebvXtU7v9&#13;&#10;JdHZX6K9R0Qn2rGrBbwnunWX6DUn/4I7uamd+NDxWkmoErCA/4UhPB4aRMv+Wkjg1UNecOVzq0nB&#13;&#10;BwW+Gu/wVD7iZXVXTqWuhXgGYM3nJE+msOzkkGnOBPEMWLzgjn7Nz8HHcc2ZIBbAyeHdzuSLlgSx&#13;&#10;ACa/PXn6iwFqSOAYsjIn4iUyX2ZXMzhf37pmviT/VH6rfE2omQGpHCd9bJUzwQV0vHRWJcEFdBSA&#13;&#10;01YhwQUIBKxCggsQChhagguoEDCkBBdQKWAoCS6gh4AhJLiAngL6SnABAwiIJUi7cwFSYoXz8Tmh&#13;&#10;UJ2scgFJLHoHXYAe62QkF5DEonfQBeixTkbaTB6d8MFZz/sV84r7CSWcPgNKdBTqXIAC5FIIF1Ci&#13;&#10;o1DnAhQgl0K4gBIdhToXoAC5FMIFlOgo1LkABcilEC6gREehzgUoQC6FcAElOgp1LkABcimECyjR&#13;&#10;UagzK+Ab396b93xcCI8aoQ/0pcCyKoRJAQDG91ePeEQPa5/ZAny0RR/oy6oEcwIi+FcPytX8QWyA&#13;&#10;H90k37UqwZSA6/DDnJZISMAP3ZiUYEZADn6g10VCAX7oxpwEMwIY8CemVHw+tyShA/xYAmKZKGYE&#13;&#10;/CF6ecm/2bCMSkqCAD4ecDtDrGVxtOrNCMAPZeAHM6QSpPBb/ShHTqgZAUiwRgLeamJW5AYYjkOs&#13;&#10;NfjIzZQAJCSVMGb4JgVIJeD8UrF65Yeczc2AkJhkJoQ217fW4SNfswKQXB8JY4BvXkCthLHAH4UA&#13;&#10;JDnlYnoJAnjJ+/wgKvVhLdRZ25oWUAM/AB6LBLMC+sAfkwSTAoaAPxYJ5gRI4OPdDv4F2Lmt5eXI&#13;&#10;lAApfHy3U/MFXk5Ui+NmBNTAxwc1yYc1izPBjIBNojcAtOwqTH3IkkpArGVxtOrNCGCwT3nQxR/P&#13;&#10;TsEPoAQSThaxQtOmWzMCHvx/Qd3LSSjBDwQ7SAD8PcQKbVpvzQgAiJyELvADyIIEc/CRsykBSOi6&#13;&#10;BAl8tEdJSDAJH7maE4CkIgnHtbcRgwTu7tjasoMxhrIRdrpu50ueFJ/1fBK9ax6tzht6/CZnQCu4&#13;&#10;LeK6gBbUo5guIILRYtcFtKAexXQBEYwWuy6gBfUopguIYLTYdQEtqEcxXUAEo8WuC2hBPYrpAiIY&#13;&#10;LXZdQAvqUUwXEMFosbspDcpf7Z7zV6hbuXbzJd+W5tpN5Pgv6ThqZsCpNMi6nM8X50/pWMUCOMiB&#13;&#10;NMi6nF/DRizggugDB+IbVV5iAmACNvGxLvtiAXyr7zu/Brzr0vk6nQMmYCMds1gAAvwgesWbQ2mw&#13;&#10;CZ9/uGAiHiI/Zisvn4ku7hN95D9ju81T7x7brxIpj2yrBZYdHvtbhv/sOdHvmuy4fb/Cf9O5w/T3&#13;&#10;uSP8R8/bvM2+Re0XyUZrhn7OmZzy9gBrfs2yY2MknoUTcAJOwAm0JvAP6CpZMTnffKAAAAAASUVO&#13;&#10;RK5CYIJQSwMEFAAGAAgAAAAhAC5s8ADFAAAApQEAABkAAABkcnMvX3JlbHMvZTJvRG9jLnhtbC5y&#13;&#10;ZWxzvJDBisIwEIbvC/sOYe7btD0sspj2IoJXcR9gSKZpsJmEJIq+vYFlQUHw5nFm+L//Y9bjxS/i&#13;&#10;TCm7wAq6pgVBrINxbBX8HrZfKxC5IBtcApOCK2UYh8+P9Z4WLDWUZxezqBTOCuZS4o+UWc/kMTch&#13;&#10;EtfLFJLHUsdkZUR9REuyb9tvme4ZMDwwxc4oSDvTgzhcY21+zQ7T5DRtgj554vKkQjpfuysQk6Wi&#13;&#10;wJNx+Lfsm8gW5HOH7j0O3b+DfHjucAMAAP//AwBQSwMEFAAGAAgAAAAhAIexbpvgAAAACgEAAA8A&#13;&#10;AABkcnMvZG93bnJldi54bWxMj09Lw0AQxe+C32EZwZvdpNKgaTal1D+nItgK4m2aTJPQ7GzIbpP0&#13;&#10;2zt60cuD4fHevF+2mmyrBup949hAPItAEReubLgy8LF/uXsA5QNyia1jMnAhD6v8+irDtHQjv9Ow&#13;&#10;C5WSEvYpGqhD6FKtfVGTRT9zHbF4R9dbDHL2lS57HKXctnoeRYm22LB8qLGjTU3FaXe2Bl5HHNf3&#13;&#10;8fOwPR03l6/94u1zG5MxtzfT01JkvQQVaAp/CfhhkP2Qy7CDO3PpVWtAaMKvipc8LoTlYGAeJQno&#13;&#10;PNP/EfJvAAAA//8DAFBLAQItABQABgAIAAAAIQCxgme2CgEAABMCAAATAAAAAAAAAAAAAAAAAAAA&#13;&#10;AABbQ29udGVudF9UeXBlc10ueG1sUEsBAi0AFAAGAAgAAAAhADj9If/WAAAAlAEAAAsAAAAAAAAA&#13;&#10;AAAAAAAAOwEAAF9yZWxzLy5yZWxzUEsBAi0ACgAAAAAAAAAhAJRFFtN7BwAAewcAABQAAAAAAAAA&#13;&#10;AAAAAAAAOgIAAGRycy9tZWRpYS9pbWFnZTIucG5nUEsBAi0AFAAGAAgAAAAhAEXpx6/YBwAABykA&#13;&#10;AA4AAAAAAAAAAAAAAAAA5wkAAGRycy9lMm9Eb2MueG1sUEsBAi0ACgAAAAAAAAAhAAbVSumCBQAA&#13;&#10;ggUAABQAAAAAAAAAAAAAAAAA6xEAAGRycy9tZWRpYS9pbWFnZTEucG5nUEsBAi0AFAAGAAgAAAAh&#13;&#10;AC5s8ADFAAAApQEAABkAAAAAAAAAAAAAAAAAnxcAAGRycy9fcmVscy9lMm9Eb2MueG1sLnJlbHNQ&#13;&#10;SwECLQAUAAYACAAAACEAh7Fum+AAAAAKAQAADwAAAAAAAAAAAAAAAACbGAAAZHJzL2Rvd25yZXYu&#13;&#10;eG1sUEsFBgAAAAAHAAcAvgEAAKgZAAAAAA==&#13;&#10;">
                <v:rect id="Rectangle 265" o:spid="_x0000_s1027" style="position:absolute;left:941;top:73;width:7406;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IKAqxwAAAOEAAAAPAAAAZHJzL2Rvd25yZXYueG1sRI9BawIx&#13;&#10;FITvgv8hPKE3zVaoyGqUVhFbPIi2vb8mz92lm5clibvrv28KgpeBYZhvmOW6t7VoyYfKsYLnSQaC&#13;&#10;WDtTcaHg63M3noMIEdlg7ZgU3CjAejUcLDE3ruMTtedYiAThkKOCMsYmlzLokiyGiWuIU3Zx3mJM&#13;&#10;1hfSeOwS3NZymmUzabHitFBiQ5uS9O/5ahV8u8tbZ/UPf7S3Y3XdH7zW84NST6N+u0jyugARqY+P&#13;&#10;xh3xbhRMZy/w/yi9Abn6AwAA//8DAFBLAQItABQABgAIAAAAIQDb4fbL7gAAAIUBAAATAAAAAAAA&#13;&#10;AAAAAAAAAAAAAABbQ29udGVudF9UeXBlc10ueG1sUEsBAi0AFAAGAAgAAAAhAFr0LFu/AAAAFQEA&#13;&#10;AAsAAAAAAAAAAAAAAAAAHwEAAF9yZWxzLy5yZWxzUEsBAi0AFAAGAAgAAAAhAHggoCrHAAAA4QAA&#13;&#10;AA8AAAAAAAAAAAAAAAAABwIAAGRycy9kb3ducmV2LnhtbFBLBQYAAAAAAwADALcAAAD7AgAAAAA=&#13;&#10;" filled="f" stroked="f" strokeweight="1pt">
                  <v:textbox>
                    <w:txbxContent>
                      <w:p w14:paraId="75C055FF" w14:textId="77777777" w:rsidR="00253446" w:rsidRDefault="00253446" w:rsidP="00253446">
                        <w:pPr>
                          <w:jc w:val="center"/>
                        </w:pPr>
                        <w:r>
                          <w:rPr>
                            <w:rFonts w:cs="Arial"/>
                            <w:b/>
                            <w:bCs/>
                            <w:color w:val="000000" w:themeColor="text1"/>
                            <w:kern w:val="24"/>
                            <w:sz w:val="18"/>
                            <w:szCs w:val="18"/>
                            <w:lang w:val="en-US"/>
                          </w:rPr>
                          <w:t>Delivery</w:t>
                        </w:r>
                      </w:p>
                      <w:p w14:paraId="6EB00A20" w14:textId="77777777" w:rsidR="00253446" w:rsidRDefault="00253446" w:rsidP="00253446">
                        <w:pPr>
                          <w:jc w:val="center"/>
                        </w:pPr>
                        <w:r>
                          <w:rPr>
                            <w:rFonts w:cs="Arial"/>
                            <w:b/>
                            <w:bCs/>
                            <w:color w:val="000000" w:themeColor="text1"/>
                            <w:kern w:val="24"/>
                            <w:sz w:val="18"/>
                            <w:szCs w:val="18"/>
                            <w:lang w:val="en-US"/>
                          </w:rPr>
                          <w:t>of hardware</w:t>
                        </w:r>
                      </w:p>
                    </w:txbxContent>
                  </v:textbox>
                </v:rect>
                <v:rect id="Rectangle 266" o:spid="_x0000_s1028" style="position:absolute;left:10078;top:73;width:11737;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8j5dxwAAAOEAAAAPAAAAZHJzL2Rvd25yZXYueG1sRI9BawIx&#13;&#10;FITvQv9DeIXeNKuHRVajqKVo8VCq7f2ZPHcXNy9LEnfXf98UCr0MDMN8wyzXg21ERz7UjhVMJxkI&#13;&#10;Yu1MzaWCr/PbeA4iRGSDjWNS8KAA69XTaImFcT1/UneKpUgQDgUqqGJsCymDrshimLiWOGVX5y3G&#13;&#10;ZH0pjcc+wW0jZ1mWS4s1p4UKW9pVpG+nu1Xw7a7b3uoLv3ePj/q+P3qt50elXp6H10WSzQJEpCH+&#13;&#10;N/4QB6Nglufw+yi9Abn6AQAA//8DAFBLAQItABQABgAIAAAAIQDb4fbL7gAAAIUBAAATAAAAAAAA&#13;&#10;AAAAAAAAAAAAAABbQ29udGVudF9UeXBlc10ueG1sUEsBAi0AFAAGAAgAAAAhAFr0LFu/AAAAFQEA&#13;&#10;AAsAAAAAAAAAAAAAAAAAHwEAAF9yZWxzLy5yZWxzUEsBAi0AFAAGAAgAAAAhAIjyPl3HAAAA4QAA&#13;&#10;AA8AAAAAAAAAAAAAAAAABwIAAGRycy9kb3ducmV2LnhtbFBLBQYAAAAAAwADALcAAAD7AgAAAAA=&#13;&#10;" filled="f" stroked="f" strokeweight="1pt">
                  <v:textbox>
                    <w:txbxContent>
                      <w:p w14:paraId="728167FB" w14:textId="77777777" w:rsidR="00253446" w:rsidRDefault="00253446" w:rsidP="00253446">
                        <w:pPr>
                          <w:jc w:val="center"/>
                        </w:pPr>
                        <w:r>
                          <w:rPr>
                            <w:rFonts w:cs="Arial"/>
                            <w:color w:val="000000" w:themeColor="text1"/>
                            <w:kern w:val="24"/>
                            <w:sz w:val="18"/>
                            <w:szCs w:val="18"/>
                            <w:lang w:val="en-US"/>
                          </w:rPr>
                          <w:t>Customer has</w:t>
                        </w:r>
                        <w:r>
                          <w:rPr>
                            <w:rFonts w:cs="Arial"/>
                            <w:color w:val="000000" w:themeColor="text1"/>
                            <w:kern w:val="24"/>
                            <w:sz w:val="18"/>
                            <w:szCs w:val="18"/>
                            <w:lang w:val="en-US"/>
                          </w:rPr>
                          <w:br/>
                        </w:r>
                        <w:r>
                          <w:rPr>
                            <w:rFonts w:cs="Arial"/>
                            <w:b/>
                            <w:bCs/>
                            <w:color w:val="000000" w:themeColor="text1"/>
                            <w:kern w:val="24"/>
                            <w:sz w:val="18"/>
                            <w:szCs w:val="18"/>
                            <w:lang w:val="en-US"/>
                          </w:rPr>
                          <w:t>14 days</w:t>
                        </w:r>
                        <w:r>
                          <w:rPr>
                            <w:rFonts w:cs="Arial"/>
                            <w:color w:val="000000" w:themeColor="text1"/>
                            <w:kern w:val="24"/>
                            <w:sz w:val="18"/>
                            <w:szCs w:val="18"/>
                            <w:lang w:val="en-US"/>
                          </w:rPr>
                          <w:t xml:space="preserve"> to inspect</w:t>
                        </w:r>
                        <w:r>
                          <w:rPr>
                            <w:rFonts w:cs="Arial"/>
                            <w:color w:val="000000" w:themeColor="text1"/>
                            <w:kern w:val="24"/>
                            <w:sz w:val="18"/>
                            <w:szCs w:val="18"/>
                            <w:lang w:val="en-US"/>
                          </w:rPr>
                          <w:br/>
                          <w:t>the delivery</w:t>
                        </w:r>
                      </w:p>
                    </w:txbxContent>
                  </v:textbox>
                </v:rect>
                <v:shapetype id="_x0000_t32" coordsize="21600,21600" o:spt="32" o:oned="t" path="m,l21600,21600e" filled="f">
                  <v:path arrowok="t" fillok="f" o:connecttype="none"/>
                  <o:lock v:ext="edit" shapetype="t"/>
                </v:shapetype>
                <v:shape id="Straight Arrow Connector 267" o:spid="_x0000_s1029" type="#_x0000_t32" style="position:absolute;left:7598;top:3296;width:319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SapAygAAAOEAAAAPAAAAZHJzL2Rvd25yZXYueG1sRI9ba8JA&#13;&#10;FITfC/0Pyyn0rW6q4CW6SqlIFV/aKF7eDtljsjR7NmRXE/99t1Doy8AwzDfMbNHZStyo8caxgtde&#13;&#10;AoI4d9pwoWC/W72MQfiArLFyTAru5GExf3yYYapdy190y0IhIoR9igrKEOpUSp+XZNH3XE0cs4tr&#13;&#10;LIZom0LqBtsIt5XsJ8lQWjQcF0qs6b2k/Du7WgX5/nSc0Kc56HZgRh/19rwdZBulnp+65TTK2xRE&#13;&#10;oC78N/4Qa62gPxzB76P4BuT8BwAA//8DAFBLAQItABQABgAIAAAAIQDb4fbL7gAAAIUBAAATAAAA&#13;&#10;AAAAAAAAAAAAAAAAAABbQ29udGVudF9UeXBlc10ueG1sUEsBAi0AFAAGAAgAAAAhAFr0LFu/AAAA&#13;&#10;FQEAAAsAAAAAAAAAAAAAAAAAHwEAAF9yZWxzLy5yZWxzUEsBAi0AFAAGAAgAAAAhABpJqkDKAAAA&#13;&#10;4QAAAA8AAAAAAAAAAAAAAAAABwIAAGRycy9kb3ducmV2LnhtbFBLBQYAAAAAAwADALcAAAD+AgAA&#13;&#10;AAA=&#13;&#10;" strokecolor="black [3213]" strokeweight=".5pt">
                  <v:stroke endarrow="block" joinstyle="miter"/>
                  <o:lock v:ext="edit" shapetype="f"/>
                </v:shape>
                <v:shape id="Straight Arrow Connector 268" o:spid="_x0000_s1030" type="#_x0000_t32" style="position:absolute;left:21305;top:3296;width:1015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1j4yywAAAOEAAAAPAAAAZHJzL2Rvd25yZXYueG1sRI9NS8NA&#13;&#10;EIbvQv/DMkJvdmMLrabdllKRKr1oLH7chuyYLM3OhuzaxH/fOQheBl6G95l5VpvBN+pMXXSBDdxO&#13;&#10;MlDEZbCOKwPHt8ebO1AxIVtsApOBX4qwWY+uVpjb0PMrnYtUKYFwzNFAnVKbax3LmjzGSWiJZfcd&#13;&#10;Oo9JYldp22EvcN/oaZbNtUfHcqHGlnY1lafixxsoj58f9/Ti3m0/c4t9e/g6zIpnY8bXw8NSxnYJ&#13;&#10;KtGQ/ht/iCdrYDqXl8VIbECvLwAAAP//AwBQSwECLQAUAAYACAAAACEA2+H2y+4AAACFAQAAEwAA&#13;&#10;AAAAAAAAAAAAAAAAAAAAW0NvbnRlbnRfVHlwZXNdLnhtbFBLAQItABQABgAIAAAAIQBa9CxbvwAA&#13;&#10;ABUBAAALAAAAAAAAAAAAAAAAAB8BAABfcmVscy8ucmVsc1BLAQItABQABgAIAAAAIQBr1j4yywAA&#13;&#10;AOEAAAAPAAAAAAAAAAAAAAAAAAcCAABkcnMvZG93bnJldi54bWxQSwUGAAAAAAMAAwC3AAAA/wIA&#13;&#10;AAAA&#13;&#10;" strokecolor="black [3213]" strokeweight=".5pt">
                  <v:stroke endarrow="block" joinstyle="miter"/>
                  <o:lock v:ext="edit" shapetype="f"/>
                </v:shape>
                <v:shapetype id="_x0000_t202" coordsize="21600,21600" o:spt="202" path="m,l,21600r21600,l21600,xe">
                  <v:stroke joinstyle="miter"/>
                  <v:path gradientshapeok="t" o:connecttype="rect"/>
                </v:shapetype>
                <v:shape id="TextBox 30" o:spid="_x0000_s1031" type="#_x0000_t202" style="position:absolute;left:25305;top:5270;width:6147;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F8VDyQAAAOEAAAAPAAAAZHJzL2Rvd25yZXYueG1sRI9Pa8JA&#13;&#10;FMTvhX6H5RV6KXVjBNHoKkVb8OLBP3h+zT43wezbNLuN0U/vCoKXgWGY3zDTeWcr0VLjS8cK+r0E&#13;&#10;BHHudMlGwX738zkC4QOyxsoxKbiQh/ns9WWKmXZn3lC7DUZECPsMFRQh1JmUPi/Iou+5mjhmR9dY&#13;&#10;DNE2RuoGzxFuK5kmyVBaLDkuFFjToqD8tP23CvT1GAaHtZN7c939LX4lfZ/KD6Xe37rlJMrXBESg&#13;&#10;LjwbD8RKK0iHY7g/im9Azm4AAAD//wMAUEsBAi0AFAAGAAgAAAAhANvh9svuAAAAhQEAABMAAAAA&#13;&#10;AAAAAAAAAAAAAAAAAFtDb250ZW50X1R5cGVzXS54bWxQSwECLQAUAAYACAAAACEAWvQsW78AAAAV&#13;&#10;AQAACwAAAAAAAAAAAAAAAAAfAQAAX3JlbHMvLnJlbHNQSwECLQAUAAYACAAAACEA8hfFQ8kAAADh&#13;&#10;AAAADwAAAAAAAAAAAAAAAAAHAgAAZHJzL2Rvd25yZXYueG1sUEsFBgAAAAADAAMAtwAAAP0CAAAA&#13;&#10;AA==&#13;&#10;" filled="f" stroked="f">
                  <v:textbox style="mso-fit-shape-to-text:t" inset="0">
                    <w:txbxContent>
                      <w:p w14:paraId="697EF9D9" w14:textId="77777777" w:rsidR="00253446" w:rsidRDefault="00253446" w:rsidP="00253446">
                        <w:r>
                          <w:rPr>
                            <w:rFonts w:cs="Arial"/>
                            <w:b/>
                            <w:bCs/>
                            <w:color w:val="000000" w:themeColor="text1"/>
                            <w:kern w:val="24"/>
                            <w:sz w:val="16"/>
                            <w:szCs w:val="16"/>
                            <w:lang w:val="en-US"/>
                          </w:rPr>
                          <w:t>Rejection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3" o:spid="_x0000_s1032" type="#_x0000_t75" style="position:absolute;left:22873;top:5010;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FjNEywAAAOEAAAAPAAAAZHJzL2Rvd25yZXYueG1sRI9dS8NA&#13;&#10;EEXfhf6HZQq+2Y0RtabdFvGLQCtoLFTfhuyYBLOzIbsm8d87D4IvA5fhnstZbyfXqoH60Hg2cL5I&#13;&#10;QBGX3jZcGTi8PZ4tQYWIbLH1TAZ+KMB2MztZY2b9yK80FLFSAuGQoYE6xi7TOpQ1OQwL3xHL79P3&#13;&#10;DqPEvtK2x1HgrtVpklxphw3LQo0d3dVUfhXfzsDTTX5RLOPuYTjmL/t03F++P48fxpzOp/uVnNsV&#13;&#10;qEhT/G/8IXJrIL0WBzESG9CbXwAAAP//AwBQSwECLQAUAAYACAAAACEA2+H2y+4AAACFAQAAEwAA&#13;&#10;AAAAAAAAAAAAAAAAAAAAW0NvbnRlbnRfVHlwZXNdLnhtbFBLAQItABQABgAIAAAAIQBa9CxbvwAA&#13;&#10;ABUBAAALAAAAAAAAAAAAAAAAAB8BAABfcmVscy8ucmVsc1BLAQItABQABgAIAAAAIQAuFjNEywAA&#13;&#10;AOEAAAAPAAAAAAAAAAAAAAAAAAcCAABkcnMvZG93bnJldi54bWxQSwUGAAAAAAMAAwC3AAAA/wIA&#13;&#10;AAAA&#13;&#10;">
                  <v:imagedata r:id="rId12" o:title=""/>
                </v:shape>
                <v:rect id="Rectangle 271" o:spid="_x0000_s1033" style="position:absolute;left:31339;top:158;width:11736;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wjD0xwAAAOEAAAAPAAAAZHJzL2Rvd25yZXYueG1sRI9BawIx&#13;&#10;FITvBf9DeIK3mtVDK6tRqqXU4kGq9v6aPHeXbl6WJO6u/94IQi8DwzDfMItVb2vRkg+VYwWTcQaC&#13;&#10;WDtTcaHgdPx4noEIEdlg7ZgUXCnAajl4WmBuXMff1B5iIRKEQ44KyhibXMqgS7IYxq4hTtnZeYsx&#13;&#10;WV9I47FLcFvLaZa9SIsVp4USG9qUpP8OF6vgx53XndW//NVe99Xlc+e1nu2UGg3793mStzmISH38&#13;&#10;bzwQW6Ng+jqB+6P0BuTyBgAA//8DAFBLAQItABQABgAIAAAAIQDb4fbL7gAAAIUBAAATAAAAAAAA&#13;&#10;AAAAAAAAAAAAAABbQ29udGVudF9UeXBlc10ueG1sUEsBAi0AFAAGAAgAAAAhAFr0LFu/AAAAFQEA&#13;&#10;AAsAAAAAAAAAAAAAAAAAHwEAAF9yZWxzLy5yZWxzUEsBAi0AFAAGAAgAAAAhAILCMPTHAAAA4QAA&#13;&#10;AA8AAAAAAAAAAAAAAAAABwIAAGRycy9kb3ducmV2LnhtbFBLBQYAAAAAAwADALcAAAD7AgAAAAA=&#13;&#10;" filled="f" stroked="f" strokeweight="1pt">
                  <v:textbox>
                    <w:txbxContent>
                      <w:p w14:paraId="4743E8CD" w14:textId="77777777" w:rsidR="00253446" w:rsidRDefault="00253446" w:rsidP="00253446">
                        <w:r>
                          <w:rPr>
                            <w:rFonts w:cs="Arial"/>
                            <w:color w:val="000000" w:themeColor="text1"/>
                            <w:kern w:val="24"/>
                            <w:sz w:val="18"/>
                            <w:szCs w:val="18"/>
                            <w:lang w:val="en-US"/>
                          </w:rPr>
                          <w:t>Supplier promptly replaces the non-compliant items</w:t>
                        </w:r>
                      </w:p>
                    </w:txbxContent>
                  </v:textbox>
                </v:rect>
                <v:shape id="Freeform 272" o:spid="_x0000_s1034" style="position:absolute;left:9332;width:34636;height:3320;visibility:visible;mso-wrap-style:square;v-text-anchor:middle" coordsize="2019300,3320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jVw+ygAAAOEAAAAPAAAAZHJzL2Rvd25yZXYueG1sRI/dasJA&#13;&#10;FITvC32H5QjelLppLrREVxF/qCBemPYBjtljEs2eDburpj69KxR6MzAM8w0zmXWmEVdyvras4GOQ&#13;&#10;gCAurK65VPDzvX7/BOEDssbGMin4JQ+z6evLBDNtb7ynax5KESHsM1RQhdBmUvqiIoN+YFvimB2t&#13;&#10;MxiidaXUDm8RbhqZJslQGqw5LlTY0qKi4pxfjILS3c+70zp8veWHw3Ax2p6Ol9VSqX6vW46jzMcg&#13;&#10;AnXhv/GH2GgF6SiF56P4BuT0AQAA//8DAFBLAQItABQABgAIAAAAIQDb4fbL7gAAAIUBAAATAAAA&#13;&#10;AAAAAAAAAAAAAAAAAABbQ29udGVudF9UeXBlc10ueG1sUEsBAi0AFAAGAAgAAAAhAFr0LFu/AAAA&#13;&#10;FQEAAAsAAAAAAAAAAAAAAAAAHwEAAF9yZWxzLy5yZWxzUEsBAi0AFAAGAAgAAAAhAE+NXD7KAAAA&#13;&#10;4QAAAA8AAAAAAAAAAAAAAAAABwIAAGRycy9kb3ducmV2LnhtbFBLBQYAAAAAAwADALcAAAD+AgAA&#13;&#10;AAA=&#13;&#10;" path="m1905000,326572r114300,l2019300,,,,,332014e" filled="f" strokecolor="black [3213]" strokeweight=".5pt">
                  <v:stroke joinstyle="miter"/>
                  <v:path arrowok="t" o:connecttype="custom" o:connectlocs="3267508,326572;3463559,326572;3463559,0;0,0;0,332014" o:connectangles="0,0,0,0,0"/>
                </v:shape>
                <v:rect id="Rectangle 273" o:spid="_x0000_s1035" style="position:absolute;left:31283;top:6843;width:13841;height:62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XAsYyAAAAOEAAAAPAAAAZHJzL2Rvd25yZXYueG1sRI9BawIx&#13;&#10;FITvBf9DeIK3mlWhldUo2iJWPJTa9v6aPHcXNy9LEnfXf28KhV4GhmG+YZbr3taiJR8qxwom4wwE&#13;&#10;sXam4kLB1+fucQ4iRGSDtWNScKMA69XgYYm5cR1/UHuKhUgQDjkqKGNscimDLsliGLuGOGVn5y3G&#13;&#10;ZH0hjccuwW0tp1n2JC1WnBZKbOilJH05Xa2Cb3fedlb/8KG9vVfX/dFrPT8qNRr2r4skmwWISH38&#13;&#10;b/wh3oyC6fMMfh+lNyBXdwAAAP//AwBQSwECLQAUAAYACAAAACEA2+H2y+4AAACFAQAAEwAAAAAA&#13;&#10;AAAAAAAAAAAAAAAAW0NvbnRlbnRfVHlwZXNdLnhtbFBLAQItABQABgAIAAAAIQBa9CxbvwAAABUB&#13;&#10;AAALAAAAAAAAAAAAAAAAAB8BAABfcmVscy8ucmVsc1BLAQItABQABgAIAAAAIQAdXAsYyAAAAOEA&#13;&#10;AAAPAAAAAAAAAAAAAAAAAAcCAABkcnMvZG93bnJldi54bWxQSwUGAAAAAAMAAwC3AAAA/AIAAAAA&#13;&#10;" filled="f" stroked="f" strokeweight="1pt">
                  <v:textbox>
                    <w:txbxContent>
                      <w:p w14:paraId="1346DAB0" w14:textId="77777777" w:rsidR="00253446" w:rsidRDefault="00253446" w:rsidP="00253446">
                        <w:r>
                          <w:rPr>
                            <w:rFonts w:cs="Arial"/>
                            <w:color w:val="000000" w:themeColor="text1"/>
                            <w:kern w:val="24"/>
                            <w:sz w:val="18"/>
                            <w:szCs w:val="18"/>
                            <w:lang w:val="en-US"/>
                          </w:rPr>
                          <w:t>Supplier must remove the Hardware and repay charges (if any) to Customer</w:t>
                        </w:r>
                      </w:p>
                    </w:txbxContent>
                  </v:textbox>
                </v:rect>
                <v:shape id="Freeform 274" o:spid="_x0000_s1036" style="position:absolute;left:21289;top:3973;width:9976;height:3731;visibility:visible;mso-wrap-style:square;v-text-anchor:middle" coordsize="766784,3731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S7//ygAAAOEAAAAPAAAAZHJzL2Rvd25yZXYueG1sRI9BawIx&#13;&#10;FITvhf6H8ArealaR1q5GEUVoK2K7LT2/Jq+7i5uXJYnr+u8bodDLwDDMN8x82dtGdORD7VjBaJiB&#13;&#10;INbO1Fwq+PzY3k9BhIhssHFMCi4UYLm4vZljbtyZ36krYikShEOOCqoY21zKoCuyGIauJU7Zj/MW&#13;&#10;Y7K+lMbjOcFtI8dZ9iAt1pwWKmxpXZE+FierYNsdpvvRy+tJF4fvLrw9+a+d3ik1uOs3sySrGYhI&#13;&#10;ffxv/CGejYLx4wSuj9IbkItfAAAA//8DAFBLAQItABQABgAIAAAAIQDb4fbL7gAAAIUBAAATAAAA&#13;&#10;AAAAAAAAAAAAAAAAAABbQ29udGVudF9UeXBlc10ueG1sUEsBAi0AFAAGAAgAAAAhAFr0LFu/AAAA&#13;&#10;FQEAAAsAAAAAAAAAAAAAAAAAHwEAAF9yZWxzLy5yZWxzUEsBAi0AFAAGAAgAAAAhAPVLv//KAAAA&#13;&#10;4QAAAA8AAAAAAAAAAAAAAAAABwIAAGRycy9kb3ducmV2LnhtbFBLBQYAAAAAAwADALcAAAD+AgAA&#13;&#10;AAA=&#13;&#10;" path="m,l106612,r,373141l766784,373141e" filled="f" strokecolor="black [3213]" strokeweight=".5pt">
                  <v:stroke endarrow="block" joinstyle="miter"/>
                  <v:path arrowok="t" o:connecttype="custom" o:connectlocs="0,0;138708,0;138708,373141;997625,373141" o:connectangles="0,0,0,0"/>
                </v:shape>
                <v:shape id="TextBox 21" o:spid="_x0000_s1037" type="#_x0000_t202" style="position:absolute;left:25305;top:1233;width:7125;height:20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g1mbyAAAAOEAAAAPAAAAZHJzL2Rvd25yZXYueG1sRI9Pi8Iw&#13;&#10;FMTvgt8hPMGLaKqyKtUoorvgZQ/+wfOzebbF5qU2Uauf3iwseBkYhvkNM1vUphB3qlxuWUG/F4Eg&#13;&#10;TqzOOVVw2P90JyCcR9ZYWCYFT3KwmDcbM4y1ffCW7jufigBhF6OCzPsyltIlGRl0PVsSh+xsK4M+&#13;&#10;2CqVusJHgJtCDqJoJA3mHBYyLGmVUXLZ3YwC/Tr74fHXykP62l9XJ0nfl7yjVLtVr6dBllMQnmr/&#13;&#10;afwjNlrBYPwFf4/CG5DzNwAAAP//AwBQSwECLQAUAAYACAAAACEA2+H2y+4AAACFAQAAEwAAAAAA&#13;&#10;AAAAAAAAAAAAAAAAW0NvbnRlbnRfVHlwZXNdLnhtbFBLAQItABQABgAIAAAAIQBa9CxbvwAAABUB&#13;&#10;AAALAAAAAAAAAAAAAAAAAB8BAABfcmVscy8ucmVsc1BLAQItABQABgAIAAAAIQD2g1mbyAAAAOEA&#13;&#10;AAAPAAAAAAAAAAAAAAAAAAcCAABkcnMvZG93bnJldi54bWxQSwUGAAAAAAMAAwC3AAAA/AIAAAAA&#13;&#10;" filled="f" stroked="f">
                  <v:textbox style="mso-fit-shape-to-text:t" inset="0">
                    <w:txbxContent>
                      <w:p w14:paraId="20406017" w14:textId="77777777" w:rsidR="00253446" w:rsidRDefault="00253446" w:rsidP="00253446">
                        <w:r>
                          <w:rPr>
                            <w:rFonts w:cs="Arial"/>
                            <w:b/>
                            <w:bCs/>
                            <w:color w:val="000000" w:themeColor="text1"/>
                            <w:kern w:val="24"/>
                            <w:sz w:val="16"/>
                            <w:szCs w:val="16"/>
                            <w:lang w:val="en-US"/>
                          </w:rPr>
                          <w:t>Correction</w:t>
                        </w:r>
                      </w:p>
                    </w:txbxContent>
                  </v:textbox>
                </v:shape>
                <v:shape id="Graphic 6" o:spid="_x0000_s1038" type="#_x0000_t75" style="position:absolute;left:22980;top:868;width:2286;height:22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qZXRxAAAAOEAAAAPAAAAZHJzL2Rvd25yZXYueG1sRI9Bi8Iw&#13;&#10;FITvgv8hPMGbpnqoSzWKrAhe2+4PeDZv2+42LyWJbf33ZmHBy8AwzDfM4TSZTgzkfGtZwWadgCCu&#13;&#10;rG65VvBVXlcfIHxA1thZJgVP8nA6zmcHzLQdOaehCLWIEPYZKmhC6DMpfdWQQb+2PXHMvq0zGKJ1&#13;&#10;tdQOxwg3ndwmSSoNthwXGuzps6Hqt3gYBe5nvPD5WaZUpokeKJ9kcc+VWi6myz7KeQ8i0BTejX/E&#13;&#10;TSvY7lL4exTfgDy+AAAA//8DAFBLAQItABQABgAIAAAAIQDb4fbL7gAAAIUBAAATAAAAAAAAAAAA&#13;&#10;AAAAAAAAAABbQ29udGVudF9UeXBlc10ueG1sUEsBAi0AFAAGAAgAAAAhAFr0LFu/AAAAFQEAAAsA&#13;&#10;AAAAAAAAAAAAAAAAHwEAAF9yZWxzLy5yZWxzUEsBAi0AFAAGAAgAAAAhAA6pldHEAAAA4QAAAA8A&#13;&#10;AAAAAAAAAAAAAAAABwIAAGRycy9kb3ducmV2LnhtbFBLBQYAAAAAAwADALcAAAD4AgAAAAA=&#13;&#10;">
                  <v:imagedata r:id="rId13" o:title=""/>
                </v:shape>
                <w10:anchorlock/>
              </v:group>
            </w:pict>
          </mc:Fallback>
        </mc:AlternateContent>
      </w:r>
    </w:p>
    <w:p w14:paraId="5197BCB2" w14:textId="77777777" w:rsidR="00253446" w:rsidRDefault="00253446" w:rsidP="00253446">
      <w:pPr>
        <w:pStyle w:val="Heading3"/>
      </w:pPr>
      <w:r>
        <w:t>Cancelling undelivered orders</w:t>
      </w:r>
    </w:p>
    <w:p w14:paraId="452EEA55" w14:textId="77777777" w:rsidR="00253446" w:rsidRPr="00277AD1" w:rsidRDefault="00253446" w:rsidP="00253446">
      <w:pPr>
        <w:pStyle w:val="Heading4"/>
      </w:pPr>
      <w:r w:rsidRPr="00277AD1">
        <w:t>Customer may cancel any order or part order of Hardware that has not been delivered.</w:t>
      </w:r>
    </w:p>
    <w:p w14:paraId="33E08769" w14:textId="5418983B" w:rsidR="00253446" w:rsidRPr="000E0176" w:rsidRDefault="00253446" w:rsidP="00253446">
      <w:pPr>
        <w:pStyle w:val="Heading4"/>
        <w:rPr>
          <w:lang w:val="en-US"/>
        </w:rPr>
      </w:pPr>
      <w:r w:rsidRPr="00277AD1">
        <w:t>If the Customer gives less than 14 days’ notice, and Supplier is not late in delivering the Hardware</w:t>
      </w:r>
      <w:r>
        <w:t xml:space="preserve"> at the date the cancellation notice is given</w:t>
      </w:r>
      <w:r w:rsidRPr="00277AD1">
        <w:t xml:space="preserve">, then Customer </w:t>
      </w:r>
      <w:r w:rsidR="00445A6E">
        <w:t>will</w:t>
      </w:r>
      <w:r w:rsidRPr="00277AD1">
        <w:t xml:space="preserve"> pay the Supplier’s reasonable and proven costs already incurred on the cancelled order that Supplier has taken reasonable steps to minimise.</w:t>
      </w:r>
      <w:r w:rsidRPr="000E0176">
        <w:rPr>
          <w:noProof/>
        </w:rPr>
        <w:t xml:space="preserve"> </w:t>
      </w:r>
    </w:p>
    <w:p w14:paraId="47B79A64" w14:textId="77777777" w:rsidR="00253446" w:rsidRPr="000E0176" w:rsidRDefault="00253446" w:rsidP="00253446">
      <w:pPr>
        <w:pStyle w:val="no-numberclausetexts"/>
      </w:pPr>
      <w:r>
        <w:rPr>
          <w:noProof/>
        </w:rPr>
        <mc:AlternateContent>
          <mc:Choice Requires="wpg">
            <w:drawing>
              <wp:inline distT="0" distB="0" distL="0" distR="0" wp14:anchorId="5DE85C75" wp14:editId="362FEB6B">
                <wp:extent cx="4520180" cy="1341508"/>
                <wp:effectExtent l="0" t="0" r="0" b="0"/>
                <wp:docPr id="18" name="Group 1"/>
                <wp:cNvGraphicFramePr/>
                <a:graphic xmlns:a="http://schemas.openxmlformats.org/drawingml/2006/main">
                  <a:graphicData uri="http://schemas.microsoft.com/office/word/2010/wordprocessingGroup">
                    <wpg:wgp>
                      <wpg:cNvGrpSpPr/>
                      <wpg:grpSpPr>
                        <a:xfrm>
                          <a:off x="0" y="0"/>
                          <a:ext cx="4520180" cy="1341508"/>
                          <a:chOff x="0" y="0"/>
                          <a:chExt cx="4520180" cy="1341508"/>
                        </a:xfrm>
                      </wpg:grpSpPr>
                      <wps:wsp>
                        <wps:cNvPr id="41" name="Rectangle 41"/>
                        <wps:cNvSpPr/>
                        <wps:spPr>
                          <a:xfrm>
                            <a:off x="0" y="75876"/>
                            <a:ext cx="834766"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B31723" w14:textId="77777777" w:rsidR="00253446" w:rsidRDefault="00253446" w:rsidP="00253446">
                              <w:pPr>
                                <w:rPr>
                                  <w:sz w:val="24"/>
                                </w:rPr>
                              </w:pPr>
                              <w:r>
                                <w:rPr>
                                  <w:rFonts w:cs="Arial"/>
                                  <w:b/>
                                  <w:bCs/>
                                  <w:color w:val="000000" w:themeColor="text1"/>
                                  <w:sz w:val="18"/>
                                  <w:szCs w:val="18"/>
                                  <w:lang w:val="en-US"/>
                                </w:rPr>
                                <w:t>Customer cancels an</w:t>
                              </w:r>
                              <w:r>
                                <w:rPr>
                                  <w:rFonts w:cs="Arial"/>
                                  <w:b/>
                                  <w:bCs/>
                                  <w:color w:val="000000" w:themeColor="text1"/>
                                  <w:sz w:val="18"/>
                                  <w:szCs w:val="18"/>
                                  <w:lang w:val="en-US"/>
                                </w:rPr>
                                <w:br/>
                                <w:t>order or</w:t>
                              </w:r>
                              <w:r>
                                <w:rPr>
                                  <w:rFonts w:cs="Arial"/>
                                  <w:b/>
                                  <w:bCs/>
                                  <w:color w:val="000000" w:themeColor="text1"/>
                                  <w:sz w:val="18"/>
                                  <w:szCs w:val="18"/>
                                  <w:lang w:val="en-US"/>
                                </w:rPr>
                                <w:br/>
                                <w:t>part of an order</w:t>
                              </w:r>
                            </w:p>
                          </w:txbxContent>
                        </wps:txbx>
                        <wps:bodyPr rtlCol="0" anchor="t"/>
                      </wps:wsp>
                      <wps:wsp>
                        <wps:cNvPr id="42" name="Rectangle 42"/>
                        <wps:cNvSpPr/>
                        <wps:spPr>
                          <a:xfrm>
                            <a:off x="976763" y="75876"/>
                            <a:ext cx="1173688"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8B902D" w14:textId="77777777" w:rsidR="00253446" w:rsidRDefault="00253446" w:rsidP="00253446">
                              <w:pPr>
                                <w:rPr>
                                  <w:sz w:val="24"/>
                                </w:rPr>
                              </w:pPr>
                              <w:r>
                                <w:rPr>
                                  <w:rFonts w:cs="Arial"/>
                                  <w:color w:val="000000" w:themeColor="text1"/>
                                  <w:sz w:val="18"/>
                                  <w:szCs w:val="18"/>
                                  <w:lang w:val="en-US"/>
                                </w:rPr>
                                <w:t xml:space="preserve">Has Customer given </w:t>
                              </w:r>
                              <w:r>
                                <w:rPr>
                                  <w:rFonts w:cs="Arial"/>
                                  <w:b/>
                                  <w:bCs/>
                                  <w:color w:val="000000" w:themeColor="text1"/>
                                  <w:sz w:val="18"/>
                                  <w:szCs w:val="18"/>
                                  <w:lang w:val="en-US"/>
                                </w:rPr>
                                <w:t>less than</w:t>
                              </w:r>
                              <w:r>
                                <w:rPr>
                                  <w:rFonts w:cs="Arial"/>
                                  <w:b/>
                                  <w:bCs/>
                                  <w:color w:val="000000" w:themeColor="text1"/>
                                  <w:sz w:val="18"/>
                                  <w:szCs w:val="18"/>
                                  <w:lang w:val="en-US"/>
                                </w:rPr>
                                <w:br/>
                                <w:t xml:space="preserve">14 </w:t>
                              </w:r>
                              <w:proofErr w:type="spellStart"/>
                              <w:r>
                                <w:rPr>
                                  <w:rFonts w:cs="Arial"/>
                                  <w:b/>
                                  <w:bCs/>
                                  <w:color w:val="000000" w:themeColor="text1"/>
                                  <w:sz w:val="18"/>
                                  <w:szCs w:val="18"/>
                                  <w:lang w:val="en-US"/>
                                </w:rPr>
                                <w:t>days</w:t>
                              </w:r>
                              <w:r>
                                <w:rPr>
                                  <w:rFonts w:cs="Arial"/>
                                  <w:color w:val="000000" w:themeColor="text1"/>
                                  <w:sz w:val="18"/>
                                  <w:szCs w:val="18"/>
                                  <w:lang w:val="en-US"/>
                                </w:rPr>
                                <w:t xml:space="preserve"> notice</w:t>
                              </w:r>
                              <w:proofErr w:type="spellEnd"/>
                              <w:r>
                                <w:rPr>
                                  <w:rFonts w:cs="Arial"/>
                                  <w:color w:val="000000" w:themeColor="text1"/>
                                  <w:sz w:val="18"/>
                                  <w:szCs w:val="18"/>
                                  <w:lang w:val="en-US"/>
                                </w:rPr>
                                <w:br/>
                                <w:t>for cancellation?</w:t>
                              </w:r>
                            </w:p>
                          </w:txbxContent>
                        </wps:txbx>
                        <wps:bodyPr rtlCol="0" anchor="t"/>
                      </wps:wsp>
                      <wps:wsp>
                        <wps:cNvPr id="43" name="Straight Arrow Connector 43"/>
                        <wps:cNvCnPr>
                          <a:cxnSpLocks/>
                        </wps:cNvCnPr>
                        <wps:spPr>
                          <a:xfrm>
                            <a:off x="693124" y="201075"/>
                            <a:ext cx="31987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4" name="Straight Arrow Connector 44"/>
                        <wps:cNvCnPr>
                          <a:cxnSpLocks/>
                        </wps:cNvCnPr>
                        <wps:spPr>
                          <a:xfrm>
                            <a:off x="1874817" y="201075"/>
                            <a:ext cx="36909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5" name="Rectangle 45"/>
                        <wps:cNvSpPr/>
                        <wps:spPr>
                          <a:xfrm>
                            <a:off x="2244620" y="75878"/>
                            <a:ext cx="973160" cy="60659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26EEDA" w14:textId="77777777" w:rsidR="00253446" w:rsidRDefault="00253446" w:rsidP="00253446">
                              <w:pPr>
                                <w:rPr>
                                  <w:sz w:val="24"/>
                                </w:rPr>
                              </w:pPr>
                              <w:r>
                                <w:rPr>
                                  <w:rFonts w:cs="Arial"/>
                                  <w:color w:val="000000" w:themeColor="text1"/>
                                  <w:sz w:val="18"/>
                                  <w:szCs w:val="18"/>
                                  <w:lang w:val="en-US"/>
                                </w:rPr>
                                <w:t>Is Supplier late</w:t>
                              </w:r>
                              <w:r>
                                <w:rPr>
                                  <w:rFonts w:cs="Arial"/>
                                  <w:color w:val="000000" w:themeColor="text1"/>
                                  <w:sz w:val="18"/>
                                  <w:szCs w:val="18"/>
                                  <w:lang w:val="en-US"/>
                                </w:rPr>
                                <w:br/>
                                <w:t>in delivering?</w:t>
                              </w:r>
                            </w:p>
                          </w:txbxContent>
                        </wps:txbx>
                        <wps:bodyPr rtlCol="0" anchor="t"/>
                      </wps:wsp>
                      <wps:wsp>
                        <wps:cNvPr id="167" name="Straight Arrow Connector 167"/>
                        <wps:cNvCnPr>
                          <a:cxnSpLocks/>
                        </wps:cNvCnPr>
                        <wps:spPr>
                          <a:xfrm>
                            <a:off x="3179656" y="201075"/>
                            <a:ext cx="30503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8" name="TextBox 8"/>
                        <wps:cNvSpPr txBox="1"/>
                        <wps:spPr>
                          <a:xfrm>
                            <a:off x="3172133" y="0"/>
                            <a:ext cx="305435" cy="208280"/>
                          </a:xfrm>
                          <a:prstGeom prst="rect">
                            <a:avLst/>
                          </a:prstGeom>
                          <a:noFill/>
                        </wps:spPr>
                        <wps:txbx>
                          <w:txbxContent>
                            <w:p w14:paraId="5AA61F99" w14:textId="77777777" w:rsidR="00253446" w:rsidRDefault="00253446" w:rsidP="00253446">
                              <w:pPr>
                                <w:rPr>
                                  <w:sz w:val="24"/>
                                </w:rPr>
                              </w:pPr>
                              <w:r>
                                <w:rPr>
                                  <w:rFonts w:cs="Arial"/>
                                  <w:b/>
                                  <w:bCs/>
                                  <w:color w:val="C00000"/>
                                  <w:sz w:val="16"/>
                                  <w:szCs w:val="16"/>
                                  <w:lang w:val="en-US"/>
                                </w:rPr>
                                <w:t>No</w:t>
                              </w:r>
                            </w:p>
                          </w:txbxContent>
                        </wps:txbx>
                        <wps:bodyPr wrap="square" lIns="0" rtlCol="0">
                          <a:spAutoFit/>
                        </wps:bodyPr>
                      </wps:wsp>
                      <wps:wsp>
                        <wps:cNvPr id="169" name="Rectangle 169"/>
                        <wps:cNvSpPr/>
                        <wps:spPr>
                          <a:xfrm>
                            <a:off x="3467458" y="75876"/>
                            <a:ext cx="973160"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171AE8" w14:textId="77777777" w:rsidR="00253446" w:rsidRDefault="00253446" w:rsidP="00253446">
                              <w:pPr>
                                <w:rPr>
                                  <w:sz w:val="24"/>
                                </w:rPr>
                              </w:pPr>
                              <w:r>
                                <w:rPr>
                                  <w:rFonts w:cs="Arial"/>
                                  <w:color w:val="000000" w:themeColor="text1"/>
                                  <w:sz w:val="18"/>
                                  <w:szCs w:val="18"/>
                                  <w:lang w:val="en-US"/>
                                </w:rPr>
                                <w:t>Customer pays</w:t>
                              </w:r>
                              <w:r>
                                <w:rPr>
                                  <w:rFonts w:cs="Arial"/>
                                  <w:color w:val="000000" w:themeColor="text1"/>
                                  <w:sz w:val="18"/>
                                  <w:szCs w:val="18"/>
                                  <w:lang w:val="en-US"/>
                                </w:rPr>
                                <w:br/>
                                <w:t>Supplier’s reasonable and proven costs</w:t>
                              </w:r>
                            </w:p>
                          </w:txbxContent>
                        </wps:txbx>
                        <wps:bodyPr rtlCol="0" anchor="t"/>
                      </wps:wsp>
                      <wps:wsp>
                        <wps:cNvPr id="170" name="Elbow Connector 170"/>
                        <wps:cNvCnPr>
                          <a:cxnSpLocks/>
                        </wps:cNvCnPr>
                        <wps:spPr>
                          <a:xfrm>
                            <a:off x="1489466" y="703393"/>
                            <a:ext cx="1995229" cy="198747"/>
                          </a:xfrm>
                          <a:prstGeom prst="bentConnector3">
                            <a:avLst>
                              <a:gd name="adj1" fmla="val -4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1" name="TextBox 11"/>
                        <wps:cNvSpPr txBox="1"/>
                        <wps:spPr>
                          <a:xfrm>
                            <a:off x="1529942" y="703846"/>
                            <a:ext cx="305435" cy="208280"/>
                          </a:xfrm>
                          <a:prstGeom prst="rect">
                            <a:avLst/>
                          </a:prstGeom>
                          <a:noFill/>
                        </wps:spPr>
                        <wps:txbx>
                          <w:txbxContent>
                            <w:p w14:paraId="3B700675" w14:textId="77777777" w:rsidR="00253446" w:rsidRDefault="00253446" w:rsidP="00253446">
                              <w:pPr>
                                <w:rPr>
                                  <w:sz w:val="24"/>
                                </w:rPr>
                              </w:pPr>
                              <w:r>
                                <w:rPr>
                                  <w:rFonts w:cs="Arial"/>
                                  <w:b/>
                                  <w:bCs/>
                                  <w:color w:val="C00000"/>
                                  <w:sz w:val="16"/>
                                  <w:szCs w:val="16"/>
                                  <w:lang w:val="en-US"/>
                                </w:rPr>
                                <w:t>No</w:t>
                              </w:r>
                            </w:p>
                          </w:txbxContent>
                        </wps:txbx>
                        <wps:bodyPr wrap="square" lIns="0" rtlCol="0">
                          <a:spAutoFit/>
                        </wps:bodyPr>
                      </wps:wsp>
                      <wps:wsp>
                        <wps:cNvPr id="172" name="TextBox 12"/>
                        <wps:cNvSpPr txBox="1"/>
                        <wps:spPr>
                          <a:xfrm>
                            <a:off x="2721493" y="703846"/>
                            <a:ext cx="304800" cy="208280"/>
                          </a:xfrm>
                          <a:prstGeom prst="rect">
                            <a:avLst/>
                          </a:prstGeom>
                          <a:noFill/>
                        </wps:spPr>
                        <wps:txbx>
                          <w:txbxContent>
                            <w:p w14:paraId="53B4779E" w14:textId="77777777" w:rsidR="00253446" w:rsidRDefault="00253446" w:rsidP="00253446">
                              <w:pPr>
                                <w:rPr>
                                  <w:sz w:val="24"/>
                                </w:rPr>
                              </w:pPr>
                              <w:r>
                                <w:rPr>
                                  <w:rFonts w:cs="Arial"/>
                                  <w:b/>
                                  <w:bCs/>
                                  <w:color w:val="00B050"/>
                                  <w:sz w:val="16"/>
                                  <w:szCs w:val="16"/>
                                  <w:lang w:val="en-US"/>
                                </w:rPr>
                                <w:t>Yes</w:t>
                              </w:r>
                            </w:p>
                          </w:txbxContent>
                        </wps:txbx>
                        <wps:bodyPr wrap="square" lIns="0" rtlCol="0">
                          <a:spAutoFit/>
                        </wps:bodyPr>
                      </wps:wsp>
                      <wps:wsp>
                        <wps:cNvPr id="173" name="Rectangle 173"/>
                        <wps:cNvSpPr/>
                        <wps:spPr>
                          <a:xfrm>
                            <a:off x="3466199" y="713992"/>
                            <a:ext cx="1053981" cy="6275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5DBC51" w14:textId="77777777" w:rsidR="00253446" w:rsidRDefault="00253446" w:rsidP="00253446">
                              <w:pPr>
                                <w:rPr>
                                  <w:sz w:val="24"/>
                                </w:rPr>
                              </w:pPr>
                              <w:r>
                                <w:rPr>
                                  <w:rFonts w:cs="Arial"/>
                                  <w:color w:val="000000" w:themeColor="text1"/>
                                  <w:sz w:val="18"/>
                                  <w:szCs w:val="18"/>
                                  <w:lang w:val="en-US"/>
                                </w:rPr>
                                <w:t>Customer does not pay any costs to Supplier</w:t>
                              </w:r>
                            </w:p>
                          </w:txbxContent>
                        </wps:txbx>
                        <wps:bodyPr rtlCol="0" anchor="ctr"/>
                      </wps:wsp>
                      <wps:wsp>
                        <wps:cNvPr id="174" name="TextBox 14"/>
                        <wps:cNvSpPr txBox="1"/>
                        <wps:spPr>
                          <a:xfrm>
                            <a:off x="1882464" y="0"/>
                            <a:ext cx="304800" cy="208280"/>
                          </a:xfrm>
                          <a:prstGeom prst="rect">
                            <a:avLst/>
                          </a:prstGeom>
                          <a:noFill/>
                        </wps:spPr>
                        <wps:txbx>
                          <w:txbxContent>
                            <w:p w14:paraId="200E5A0D" w14:textId="77777777" w:rsidR="00253446" w:rsidRDefault="00253446" w:rsidP="00253446">
                              <w:pPr>
                                <w:rPr>
                                  <w:sz w:val="24"/>
                                </w:rPr>
                              </w:pPr>
                              <w:r>
                                <w:rPr>
                                  <w:rFonts w:cs="Arial"/>
                                  <w:b/>
                                  <w:bCs/>
                                  <w:color w:val="00B050"/>
                                  <w:sz w:val="16"/>
                                  <w:szCs w:val="16"/>
                                  <w:lang w:val="en-US"/>
                                </w:rPr>
                                <w:t>Yes</w:t>
                              </w:r>
                            </w:p>
                          </w:txbxContent>
                        </wps:txbx>
                        <wps:bodyPr wrap="square" lIns="0" rtlCol="0">
                          <a:spAutoFit/>
                        </wps:bodyPr>
                      </wps:wsp>
                      <wps:wsp>
                        <wps:cNvPr id="175" name="Straight Connector 175"/>
                        <wps:cNvCnPr/>
                        <wps:spPr>
                          <a:xfrm>
                            <a:off x="2678792" y="461517"/>
                            <a:ext cx="0" cy="44089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5DE85C75" id="Group 1" o:spid="_x0000_s1039" style="width:355.9pt;height:105.65pt;mso-position-horizontal-relative:char;mso-position-vertical-relative:line" coordsize="45201,134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bWg6yQUAAEEkAAAOAAAAZHJzL2Uyb0RvYy54bWzsWltv2zYUfh+w/0DovbEoUTejTtGlaTGg&#13;&#10;2Iqm+wGMLrY2idQoJnb+/Q4vomzHnt008xLAeXAsitfDj98556Pfvlu1DbovRV9zNvPwhe+hkuW8&#13;&#10;qNl85v3x7eOb1EO9pKygDWflzHsoe+/d5c8/vV120zLgC94UpUDQCeuny27mLaTsppNJny/KlvYX&#13;&#10;vCsZvKy4aKmERzGfFIIuofe2mQS+H0+WXBSd4HnZ91D6wbz0LnX/VVXm8veq6kuJmpkHc5P6U+jP&#13;&#10;W/U5uXxLp3NBu0Wd22nQJ8yipTWDQV1XH6ik6E7Uj7pq61zwnlfyIufthFdVnZd6DbAa7G+t5pPg&#13;&#10;d51ey3y6nHfOTGDaLTs9udv8t/svAtUF7B3sFKMt7JEeFmFlm2U3n0KVT6K76b4IWzA3T2q5q0q0&#13;&#10;6j8sBK20VR+cVcuVRDkUkgiWloLxc3iHQ4IjPzV2zxewOY/a5YvrAy0nw8ATNT83nWUHGOpHM/U/&#13;&#10;ZqabBe1Kbf1e2cCaieDBTF8BXJTNmxJBmTaNrucM1U97sNleKyVRmsTGDoOl0pAkcWwMFQdJhPV7&#13;&#10;t1o67UQvP5W8RerLzBMwA406ev+5lzAFqDpUUeMy/rFuGiin04ZtFEBFVQL2G2apv8mHpjS1v5YV&#13;&#10;oAJ2L9AD6PNYXjUC3VM4STTPSyaxebWgRWmKIx/+1JKge9dCPzUMOlQ9VzAh17ftQJ31x32bbmx9&#13;&#10;1bTUx9k19v9tYqaxa6FH5ky6xm3NuNjVQQOrsiOb+oORjGmUleTqdqVPjN4dVXLLiweAh5DNFTc8&#13;&#10;Q1m+4EAzUnem6gAw1XE6BUKDHQgN1ETU8IDkwwjNkjiJQw/Bgd0BU4yTME6BLtSBPuNUA/wl4zQZ&#13;&#10;9v6F4RQAZhzOjRS0ni8kei8EX6IrzhgwGxeIhMPUAbZXzLBpvmI33Wee/9Wrg2oxbV6qhz2kG2ch&#13;&#10;DoiGtPK0SaR6BlKxribEWZokBtIDhQ3ObaBUy7q9na2bpqGxPRxsiLfnTV0oMlZjOmo0rClXA+Vs&#13;&#10;1JK0bq5ZgeRDBz5Zilr7GjXr48n7CILdzcxHkOupET+aqdrHzAbfAypOyLiAq0NIJs+GZJwmJMWA&#13;&#10;VWDfnVCOMz+DGSl2PkMZTLDjzA0BjDlNZyiP4W00QHktvNVceXTwEASExAHE+zZ6sMH+wLRZEuLY&#13;&#10;ZgOxH0eZdk/AaXvo9hzkbjuMTfD+x0Gu3j219y8reMAxEOABzlV14IBvRAh0+rTwIcRJFkeQm+0j&#13;&#10;XT/yQ5u6nUn3TLqgSu1SdHZrCjh22ss3oMlf+Aq5Y2fzNSRXUAz6yYDoPWEu4DTAoUndNA7XQlw/&#13;&#10;IiHQu4oLAj8NQJIx7u9HiXdLRXD5cTbM1VLHEmS2mdf/fUdF6aHmVwYCDTiCMW3Wjrp7fydBt9By&#13;&#10;xsg7NtI/XUyH42wgmNETqsKRUQ7n0SGJExLB5lpXuKX3bLjCs96jEptTh2Lfo/dgfWBGTK4hF/2f&#13;&#10;gg9O4BQZX3jd3G4k0OrVCNgfy6AxSTOi5EkFZj8MM52cj/yCsywKAjg1WueFdJociOxuQUN0SXSo&#13;&#10;w3SdRCsamBd2RbT4ExTXqm1AlgftEb0xYitAxdaFb0OCrhqe8+1NidZQ/BOCxBecb+PEifCDv8TO&#13;&#10;MX6nw8RRkGUEJFOD6pRscXR4aq85ruRVus3Eqc9ua7a152NjmQBCGQIss39rSAr3DacLaLBbyevc&#13;&#10;Gie4rkU0ybrEelREEwPRmz3BYZZpk6w5AT8KsxSO5/luYLxJMndeyjs5HjaXa0doU66Fam6VT9P4&#13;&#10;We6wsNv+/fl9LoXOFFTkc8IAPHGqqmOSdRFVYfVYJsFpGpDYqP+PsqJTk4hbxOskEScQulsbF8Mh&#13;&#10;bK5V1hQXG3zuyVaDOEkToBDF8CTGEaja0GBkE0vuhPjpIZmwqZm6rLdhoYl6niEuhOjyyIvy812L&#13;&#10;/jUG/E5F31DZ39SoH8KsP+s8fvzlz+U/AAAA//8DAFBLAwQUAAYACAAAACEAMY2Fut8AAAAKAQAA&#13;&#10;DwAAAGRycy9kb3ducmV2LnhtbEyPS2vDMBCE74X+B7GF3hpZCX3gWA4hfZxCIUkh5KZYG9vEWhlL&#13;&#10;sZ1/320v7WVgGWZ2vmwxukb02IXakwY1SUAgFd7WVGr42r0/vIAI0ZA1jSfUcMUAi/z2JjOp9QNt&#13;&#10;sN/GUnAJhdRoqGJsUylDUaEzYeJbJPZOvnMm8tmV0nZm4HLXyGmSPElnauIPlWlxVWFx3l6cho/B&#13;&#10;DMuZeuvX59Pqetg9fu7XCrW+vxtf5yzLOYiIY/xLwA8D74echx39hWwQjQamib/K3rNSzHLUMFVq&#13;&#10;BjLP5H+E/BsAAP//AwBQSwECLQAUAAYACAAAACEAtoM4kv4AAADhAQAAEwAAAAAAAAAAAAAAAAAA&#13;&#10;AAAAW0NvbnRlbnRfVHlwZXNdLnhtbFBLAQItABQABgAIAAAAIQA4/SH/1gAAAJQBAAALAAAAAAAA&#13;&#10;AAAAAAAAAC8BAABfcmVscy8ucmVsc1BLAQItABQABgAIAAAAIQAFbWg6yQUAAEEkAAAOAAAAAAAA&#13;&#10;AAAAAAAAAC4CAABkcnMvZTJvRG9jLnhtbFBLAQItABQABgAIAAAAIQAxjYW63wAAAAoBAAAPAAAA&#13;&#10;AAAAAAAAAAAAACMIAABkcnMvZG93bnJldi54bWxQSwUGAAAAAAQABADzAAAALwkAAAAA&#13;&#10;">
                <v:rect id="Rectangle 41" o:spid="_x0000_s1040" style="position:absolute;top:758;width:8347;height:62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NHaNxgAAAOAAAAAPAAAAZHJzL2Rvd25yZXYueG1sRI/disIw&#13;&#10;FITvhX2HcATvNFWkaDWKrAgL/oBV9vrQnG2LzUlJslrf3ggLezMwDPMNs1x3phF3cr62rGA8SkAQ&#13;&#10;F1bXXCq4XnbDGQgfkDU2lknBkzysVx+9JWbaPvhM9zyUIkLYZ6igCqHNpPRFRQb9yLbEMfuxzmCI&#13;&#10;1pVSO3xEuGnkJElSabDmuFBhS58VFbf81yiYH933YVM/izT1drrXp21I8KLUoN9tF1E2CxCBuvDf&#13;&#10;+EN8aQXTMbwPxTMgVy8AAAD//wMAUEsBAi0AFAAGAAgAAAAhANvh9svuAAAAhQEAABMAAAAAAAAA&#13;&#10;AAAAAAAAAAAAAFtDb250ZW50X1R5cGVzXS54bWxQSwECLQAUAAYACAAAACEAWvQsW78AAAAVAQAA&#13;&#10;CwAAAAAAAAAAAAAAAAAfAQAAX3JlbHMvLnJlbHNQSwECLQAUAAYACAAAACEA9DR2jcYAAADgAAAA&#13;&#10;DwAAAAAAAAAAAAAAAAAHAgAAZHJzL2Rvd25yZXYueG1sUEsFBgAAAAADAAMAtwAAAPoCAAAAAA==&#13;&#10;" filled="f" stroked="f" strokeweight="1pt">
                  <v:textbox>
                    <w:txbxContent>
                      <w:p w14:paraId="60B31723" w14:textId="77777777" w:rsidR="00253446" w:rsidRDefault="00253446" w:rsidP="00253446">
                        <w:pPr>
                          <w:rPr>
                            <w:sz w:val="24"/>
                          </w:rPr>
                        </w:pPr>
                        <w:r>
                          <w:rPr>
                            <w:rFonts w:cs="Arial"/>
                            <w:b/>
                            <w:bCs/>
                            <w:color w:val="000000" w:themeColor="text1"/>
                            <w:sz w:val="18"/>
                            <w:szCs w:val="18"/>
                            <w:lang w:val="en-US"/>
                          </w:rPr>
                          <w:t>Customer cancels an</w:t>
                        </w:r>
                        <w:r>
                          <w:rPr>
                            <w:rFonts w:cs="Arial"/>
                            <w:b/>
                            <w:bCs/>
                            <w:color w:val="000000" w:themeColor="text1"/>
                            <w:sz w:val="18"/>
                            <w:szCs w:val="18"/>
                            <w:lang w:val="en-US"/>
                          </w:rPr>
                          <w:br/>
                          <w:t>order or</w:t>
                        </w:r>
                        <w:r>
                          <w:rPr>
                            <w:rFonts w:cs="Arial"/>
                            <w:b/>
                            <w:bCs/>
                            <w:color w:val="000000" w:themeColor="text1"/>
                            <w:sz w:val="18"/>
                            <w:szCs w:val="18"/>
                            <w:lang w:val="en-US"/>
                          </w:rPr>
                          <w:br/>
                          <w:t>part of an order</w:t>
                        </w:r>
                      </w:p>
                    </w:txbxContent>
                  </v:textbox>
                </v:rect>
                <v:rect id="Rectangle 42" o:spid="_x0000_s1041" style="position:absolute;left:9767;top:758;width:11737;height:62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5uj6xQAAAOAAAAAPAAAAZHJzL2Rvd25yZXYueG1sRI/disIw&#13;&#10;FITvF/YdwlnYuzVVpGg1iiiCsCr4g9eH5tgWm5OSRK1vbwTBm4FhmG+Y8bQ1tbiR85VlBd1OAoI4&#13;&#10;t7riQsHxsPwbgPABWWNtmRQ8yMN08v01xkzbO+/otg+FiBD2GSooQ2gyKX1ekkHfsQ1xzM7WGQzR&#13;&#10;ukJqh/cIN7XsJUkqDVYcF0psaF5SftlfjYLhxp3Ws+qRp6m3/X+9XYQED0r9/rSLUZTZCESgNnwa&#13;&#10;b8RKK+j34HUongE5eQIAAP//AwBQSwECLQAUAAYACAAAACEA2+H2y+4AAACFAQAAEwAAAAAAAAAA&#13;&#10;AAAAAAAAAAAAW0NvbnRlbnRfVHlwZXNdLnhtbFBLAQItABQABgAIAAAAIQBa9CxbvwAAABUBAAAL&#13;&#10;AAAAAAAAAAAAAAAAAB8BAABfcmVscy8ucmVsc1BLAQItABQABgAIAAAAIQAE5uj6xQAAAOAAAAAP&#13;&#10;AAAAAAAAAAAAAAAAAAcCAABkcnMvZG93bnJldi54bWxQSwUGAAAAAAMAAwC3AAAA+QIAAAAA&#13;&#10;" filled="f" stroked="f" strokeweight="1pt">
                  <v:textbox>
                    <w:txbxContent>
                      <w:p w14:paraId="518B902D" w14:textId="77777777" w:rsidR="00253446" w:rsidRDefault="00253446" w:rsidP="00253446">
                        <w:pPr>
                          <w:rPr>
                            <w:sz w:val="24"/>
                          </w:rPr>
                        </w:pPr>
                        <w:r>
                          <w:rPr>
                            <w:rFonts w:cs="Arial"/>
                            <w:color w:val="000000" w:themeColor="text1"/>
                            <w:sz w:val="18"/>
                            <w:szCs w:val="18"/>
                            <w:lang w:val="en-US"/>
                          </w:rPr>
                          <w:t xml:space="preserve">Has Customer given </w:t>
                        </w:r>
                        <w:r>
                          <w:rPr>
                            <w:rFonts w:cs="Arial"/>
                            <w:b/>
                            <w:bCs/>
                            <w:color w:val="000000" w:themeColor="text1"/>
                            <w:sz w:val="18"/>
                            <w:szCs w:val="18"/>
                            <w:lang w:val="en-US"/>
                          </w:rPr>
                          <w:t>less than</w:t>
                        </w:r>
                        <w:r>
                          <w:rPr>
                            <w:rFonts w:cs="Arial"/>
                            <w:b/>
                            <w:bCs/>
                            <w:color w:val="000000" w:themeColor="text1"/>
                            <w:sz w:val="18"/>
                            <w:szCs w:val="18"/>
                            <w:lang w:val="en-US"/>
                          </w:rPr>
                          <w:br/>
                          <w:t xml:space="preserve">14 </w:t>
                        </w:r>
                        <w:proofErr w:type="spellStart"/>
                        <w:r>
                          <w:rPr>
                            <w:rFonts w:cs="Arial"/>
                            <w:b/>
                            <w:bCs/>
                            <w:color w:val="000000" w:themeColor="text1"/>
                            <w:sz w:val="18"/>
                            <w:szCs w:val="18"/>
                            <w:lang w:val="en-US"/>
                          </w:rPr>
                          <w:t>days</w:t>
                        </w:r>
                        <w:r>
                          <w:rPr>
                            <w:rFonts w:cs="Arial"/>
                            <w:color w:val="000000" w:themeColor="text1"/>
                            <w:sz w:val="18"/>
                            <w:szCs w:val="18"/>
                            <w:lang w:val="en-US"/>
                          </w:rPr>
                          <w:t xml:space="preserve"> notice</w:t>
                        </w:r>
                        <w:proofErr w:type="spellEnd"/>
                        <w:r>
                          <w:rPr>
                            <w:rFonts w:cs="Arial"/>
                            <w:color w:val="000000" w:themeColor="text1"/>
                            <w:sz w:val="18"/>
                            <w:szCs w:val="18"/>
                            <w:lang w:val="en-US"/>
                          </w:rPr>
                          <w:br/>
                          <w:t>for cancellation?</w:t>
                        </w:r>
                      </w:p>
                    </w:txbxContent>
                  </v:textbox>
                </v:rect>
                <v:shape id="Straight Arrow Connector 43" o:spid="_x0000_s1042" type="#_x0000_t32" style="position:absolute;left:6931;top:2010;width:319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s1NXygAAAOAAAAAPAAAAZHJzL2Rvd25yZXYueG1sRI9Pa8JA&#13;&#10;FMTvBb/D8gRvdWNT2hpdRSqlipc2Sv/cHtlnsph9G7JbE799Vyj0MjAM8xtmvuxtLc7UeuNYwWSc&#13;&#10;gCAunDZcKjjsX26fQPiArLF2TAou5GG5GNzMMdOu43c656EUEcI+QwVVCE0mpS8qsujHriGO2dG1&#13;&#10;FkO0bSl1i12E21reJcmDtGg4LlTY0HNFxSn/sQqKw9fnlN7Mh+5S8/ja7L53ab5VajTs17MoqxmI&#13;&#10;QH34b/whNlrBfQrXQ/EMyMUvAAAA//8DAFBLAQItABQABgAIAAAAIQDb4fbL7gAAAIUBAAATAAAA&#13;&#10;AAAAAAAAAAAAAAAAAABbQ29udGVudF9UeXBlc10ueG1sUEsBAi0AFAAGAAgAAAAhAFr0LFu/AAAA&#13;&#10;FQEAAAsAAAAAAAAAAAAAAAAAHwEAAF9yZWxzLy5yZWxzUEsBAi0AFAAGAAgAAAAhAPKzU1fKAAAA&#13;&#10;4AAAAA8AAAAAAAAAAAAAAAAABwIAAGRycy9kb3ducmV2LnhtbFBLBQYAAAAAAwADALcAAAD+AgAA&#13;&#10;AAA=&#13;&#10;" strokecolor="black [3213]" strokeweight=".5pt">
                  <v:stroke endarrow="block" joinstyle="miter"/>
                  <o:lock v:ext="edit" shapetype="f"/>
                </v:shape>
                <v:shape id="Straight Arrow Connector 44" o:spid="_x0000_s1043" type="#_x0000_t32" style="position:absolute;left:18748;top:2010;width:369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WssjyQAAAOAAAAAPAAAAZHJzL2Rvd25yZXYueG1sRI9Ba8JA&#13;&#10;FITvQv/D8oTedGOVqtFVSktpxYtGse3tkX1NlmbfhuzWpP/eFQpeBoZhvmGW685W4kyNN44VjIYJ&#13;&#10;COLcacOFguPhdTAD4QOyxsoxKfgjD+vVXW+JqXYt7+mchUJECPsUFZQh1KmUPi/Joh+6mjhm366x&#13;&#10;GKJtCqkbbCPcVvIhSR6lRcNxocSankvKf7JfqyA/fn7MaWdOuh2b6Vu9/dqOs41S9/3uZRHlaQEi&#13;&#10;UBdujX/Eu1YwmcD1UDwDcnUBAAD//wMAUEsBAi0AFAAGAAgAAAAhANvh9svuAAAAhQEAABMAAAAA&#13;&#10;AAAAAAAAAAAAAAAAAFtDb250ZW50X1R5cGVzXS54bWxQSwECLQAUAAYACAAAACEAWvQsW78AAAAV&#13;&#10;AQAACwAAAAAAAAAAAAAAAAAfAQAAX3JlbHMvLnJlbHNQSwECLQAUAAYACAAAACEAfVrLI8kAAADg&#13;&#10;AAAADwAAAAAAAAAAAAAAAAAHAgAAZHJzL2Rvd25yZXYueG1sUEsFBgAAAAADAAMAtwAAAP0CAAAA&#13;&#10;AA==&#13;&#10;" strokecolor="black [3213]" strokeweight=".5pt">
                  <v:stroke endarrow="block" joinstyle="miter"/>
                  <o:lock v:ext="edit" shapetype="f"/>
                </v:shape>
                <v:rect id="Rectangle 45" o:spid="_x0000_s1044" style="position:absolute;left:22446;top:758;width:9731;height:60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3COxgAAAOAAAAAPAAAAZHJzL2Rvd25yZXYueG1sRI/disIw&#13;&#10;FITvF/Ydwlnwbk0Vt2g1iiiCsK7gD14fmmNbbE5KErW+vRGEvRkYhvmGmcxaU4sbOV9ZVtDrJiCI&#13;&#10;c6srLhQcD6vvIQgfkDXWlknBgzzMpp8fE8y0vfOObvtQiAhhn6GCMoQmk9LnJRn0XdsQx+xsncEQ&#13;&#10;rSukdniPcFPLfpKk0mDFcaHEhhYl5Zf91SgY/bnTZl498jT1dvCrt8uQ4EGpzle7HEeZj0EEasN/&#13;&#10;441YawWDH3gdimdATp8AAAD//wMAUEsBAi0AFAAGAAgAAAAhANvh9svuAAAAhQEAABMAAAAAAAAA&#13;&#10;AAAAAAAAAAAAAFtDb250ZW50X1R5cGVzXS54bWxQSwECLQAUAAYACAAAACEAWvQsW78AAAAVAQAA&#13;&#10;CwAAAAAAAAAAAAAAAAAfAQAAX3JlbHMvLnJlbHNQSwECLQAUAAYACAAAACEAiw9wjsYAAADgAAAA&#13;&#10;DwAAAAAAAAAAAAAAAAAHAgAAZHJzL2Rvd25yZXYueG1sUEsFBgAAAAADAAMAtwAAAPoCAAAAAA==&#13;&#10;" filled="f" stroked="f" strokeweight="1pt">
                  <v:textbox>
                    <w:txbxContent>
                      <w:p w14:paraId="7226EEDA" w14:textId="77777777" w:rsidR="00253446" w:rsidRDefault="00253446" w:rsidP="00253446">
                        <w:pPr>
                          <w:rPr>
                            <w:sz w:val="24"/>
                          </w:rPr>
                        </w:pPr>
                        <w:r>
                          <w:rPr>
                            <w:rFonts w:cs="Arial"/>
                            <w:color w:val="000000" w:themeColor="text1"/>
                            <w:sz w:val="18"/>
                            <w:szCs w:val="18"/>
                            <w:lang w:val="en-US"/>
                          </w:rPr>
                          <w:t>Is Supplier late</w:t>
                        </w:r>
                        <w:r>
                          <w:rPr>
                            <w:rFonts w:cs="Arial"/>
                            <w:color w:val="000000" w:themeColor="text1"/>
                            <w:sz w:val="18"/>
                            <w:szCs w:val="18"/>
                            <w:lang w:val="en-US"/>
                          </w:rPr>
                          <w:br/>
                          <w:t>in delivering?</w:t>
                        </w:r>
                      </w:p>
                    </w:txbxContent>
                  </v:textbox>
                </v:rect>
                <v:shape id="Straight Arrow Connector 167" o:spid="_x0000_s1045" type="#_x0000_t32" style="position:absolute;left:31796;top:2010;width:305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bMs8ygAAAOEAAAAPAAAAZHJzL2Rvd25yZXYueG1sRI9Na8JA&#13;&#10;EIbvQv/DMoXe6qYKfkRXKYq0xYtG8eM2ZKfJ0uxsyG5N+u+7hYKXYYaX9xme+bKzlbhR441jBS/9&#13;&#10;BARx7rThQsHxsHmegPABWWPlmBT8kIfl4qE3x1S7lvd0y0IhIoR9igrKEOpUSp+XZNH3XU0cs0/X&#13;&#10;WAzxbAqpG2wj3FZykCQjadFw/FBiTauS8q/s2yrIj5fzlHbmpNuhGb/V2+t2mH0o9fTYrWdxvM5A&#13;&#10;BOrCvfGPeNfRYTSGP6O4gVz8AgAA//8DAFBLAQItABQABgAIAAAAIQDb4fbL7gAAAIUBAAATAAAA&#13;&#10;AAAAAAAAAAAAAAAAAABbQ29udGVudF9UeXBlc10ueG1sUEsBAi0AFAAGAAgAAAAhAFr0LFu/AAAA&#13;&#10;FQEAAAsAAAAAAAAAAAAAAAAAHwEAAF9yZWxzLy5yZWxzUEsBAi0AFAAGAAgAAAAhAMFsyzzKAAAA&#13;&#10;4QAAAA8AAAAAAAAAAAAAAAAABwIAAGRycy9kb3ducmV2LnhtbFBLBQYAAAAAAwADALcAAAD+AgAA&#13;&#10;AAA=&#13;&#10;" strokecolor="black [3213]" strokeweight=".5pt">
                  <v:stroke endarrow="block" joinstyle="miter"/>
                  <o:lock v:ext="edit" shapetype="f"/>
                </v:shape>
                <v:shape id="TextBox 8" o:spid="_x0000_s1046" type="#_x0000_t202" style="position:absolute;left:31721;width:3054;height:20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fgGkyQAAAOEAAAAPAAAAZHJzL2Rvd25yZXYueG1sRI9Ba8JA&#13;&#10;EIXvhf6HZQq9FN20BZHoRopW6KUHo3ieZsckJDsbs6um+fXOodDLYx6P+WbecjW4Vl2pD7VnA6/T&#13;&#10;BBRx4W3NpYHDfjuZgwoR2WLrmQz8UoBV9viwxNT6G+/omsdSCYRDigaqGLtU61BU5DBMfUcs2cn3&#13;&#10;DqPYvtS2x5vAXavfkmSmHdYsFyrsaF1R0eQXZ8COp/h+/Pb6UI778/pH02dTvxjz/DRsFiIfC1CR&#13;&#10;hvi/8Yf4stJhJi9LI5lAZ3cAAAD//wMAUEsBAi0AFAAGAAgAAAAhANvh9svuAAAAhQEAABMAAAAA&#13;&#10;AAAAAAAAAAAAAAAAAFtDb250ZW50X1R5cGVzXS54bWxQSwECLQAUAAYACAAAACEAWvQsW78AAAAV&#13;&#10;AQAACwAAAAAAAAAAAAAAAAAfAQAAX3JlbHMvLnJlbHNQSwECLQAUAAYACAAAACEARn4BpMkAAADh&#13;&#10;AAAADwAAAAAAAAAAAAAAAAAHAgAAZHJzL2Rvd25yZXYueG1sUEsFBgAAAAADAAMAtwAAAP0CAAAA&#13;&#10;AA==&#13;&#10;" filled="f" stroked="f">
                  <v:textbox style="mso-fit-shape-to-text:t" inset="0">
                    <w:txbxContent>
                      <w:p w14:paraId="5AA61F99" w14:textId="77777777" w:rsidR="00253446" w:rsidRDefault="00253446" w:rsidP="00253446">
                        <w:pPr>
                          <w:rPr>
                            <w:sz w:val="24"/>
                          </w:rPr>
                        </w:pPr>
                        <w:r>
                          <w:rPr>
                            <w:rFonts w:cs="Arial"/>
                            <w:b/>
                            <w:bCs/>
                            <w:color w:val="C00000"/>
                            <w:sz w:val="16"/>
                            <w:szCs w:val="16"/>
                            <w:lang w:val="en-US"/>
                          </w:rPr>
                          <w:t>No</w:t>
                        </w:r>
                      </w:p>
                    </w:txbxContent>
                  </v:textbox>
                </v:shape>
                <v:rect id="Rectangle 169" o:spid="_x0000_s1047" style="position:absolute;left:34674;top:758;width:9732;height:62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ih9cxgAAAOEAAAAPAAAAZHJzL2Rvd25yZXYueG1sRI/disIw&#13;&#10;EEbvhX2HMAt7p6mLFFuNIiuCsCr4g9dDM7bFZlKSqPXtjbCwN8MMH98ZznTemUbcyfnasoLhIAFB&#13;&#10;XFhdc6ngdFz1xyB8QNbYWCYFT/Iwn330pphr++A93Q+hFBHCPkcFVQhtLqUvKjLoB7YljtnFOoMh&#13;&#10;nq6U2uEjwk0jv5MklQZrjh8qbOmnouJ6uBkF2dadN4v6WaSpt6NfvVuGBI9KfX12y0kciwmIQF34&#13;&#10;b/wh1jo6pBm8jeIGcvYCAAD//wMAUEsBAi0AFAAGAAgAAAAhANvh9svuAAAAhQEAABMAAAAAAAAA&#13;&#10;AAAAAAAAAAAAAFtDb250ZW50X1R5cGVzXS54bWxQSwECLQAUAAYACAAAACEAWvQsW78AAAAVAQAA&#13;&#10;CwAAAAAAAAAAAAAAAAAfAQAAX3JlbHMvLnJlbHNQSwECLQAUAAYACAAAACEAJoofXMYAAADhAAAA&#13;&#10;DwAAAAAAAAAAAAAAAAAHAgAAZHJzL2Rvd25yZXYueG1sUEsFBgAAAAADAAMAtwAAAPoCAAAAAA==&#13;&#10;" filled="f" stroked="f" strokeweight="1pt">
                  <v:textbox>
                    <w:txbxContent>
                      <w:p w14:paraId="32171AE8" w14:textId="77777777" w:rsidR="00253446" w:rsidRDefault="00253446" w:rsidP="00253446">
                        <w:pPr>
                          <w:rPr>
                            <w:sz w:val="24"/>
                          </w:rPr>
                        </w:pPr>
                        <w:r>
                          <w:rPr>
                            <w:rFonts w:cs="Arial"/>
                            <w:color w:val="000000" w:themeColor="text1"/>
                            <w:sz w:val="18"/>
                            <w:szCs w:val="18"/>
                            <w:lang w:val="en-US"/>
                          </w:rPr>
                          <w:t>Customer pays</w:t>
                        </w:r>
                        <w:r>
                          <w:rPr>
                            <w:rFonts w:cs="Arial"/>
                            <w:color w:val="000000" w:themeColor="text1"/>
                            <w:sz w:val="18"/>
                            <w:szCs w:val="18"/>
                            <w:lang w:val="en-US"/>
                          </w:rPr>
                          <w:br/>
                          <w:t>Supplier’s reasonable and proven costs</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70" o:spid="_x0000_s1048" type="#_x0000_t34" style="position:absolute;left:14894;top:7033;width:19952;height:1988;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e3BOxwAAAOEAAAAPAAAAZHJzL2Rvd25yZXYueG1sRI/RSgMx&#13;&#10;EEXfBf8hjNA3m1WhyrZpkaq0FYS6+gHDZtwsJpNlk263f995KPRluMMw53IWqzF4NVCf2sgGHqYF&#13;&#10;KOI62pYbA78/H/cvoFJGtugjk4ETJVgtb28WWNp45G8aqtwogXAq0YDLuSu1TrWjgGkaO2K5/cU+&#13;&#10;YJa1b7Tt8Sjw4PVjUcx0wJalwWFHa0f1f3UIBiqrN6dD+Pp8eh/8fu9dq3fV2pjJ3fg2l/E6B5Vp&#13;&#10;zNePC2JrxeFZHMRIEujlGQAA//8DAFBLAQItABQABgAIAAAAIQDb4fbL7gAAAIUBAAATAAAAAAAA&#13;&#10;AAAAAAAAAAAAAABbQ29udGVudF9UeXBlc10ueG1sUEsBAi0AFAAGAAgAAAAhAFr0LFu/AAAAFQEA&#13;&#10;AAsAAAAAAAAAAAAAAAAAHwEAAF9yZWxzLy5yZWxzUEsBAi0AFAAGAAgAAAAhAJN7cE7HAAAA4QAA&#13;&#10;AA8AAAAAAAAAAAAAAAAABwIAAGRycy9kb3ducmV2LnhtbFBLBQYAAAAAAwADALcAAAD7AgAAAAA=&#13;&#10;" adj="-9" strokecolor="black [3213]" strokeweight=".5pt">
                  <v:stroke endarrow="block"/>
                  <o:lock v:ext="edit" shapetype="f"/>
                </v:shape>
                <v:shape id="TextBox 11" o:spid="_x0000_s1049" type="#_x0000_t202" style="position:absolute;left:15299;top:7038;width:3054;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nT7kxwAAAOEAAAAPAAAAZHJzL2Rvd25yZXYueG1sRI/NqsIw&#13;&#10;EEb3gu8QRnAjmqqgUo0i3iu4ceEPrsdmbIvNpLfJ1erTG0FwM8zw8Z3hzBa1KcSNKpdbVtDvRSCI&#13;&#10;E6tzThUcD+vuBITzyBoLy6TgQQ4W82ZjhrG2d97Rbe9TESDsYlSQeV/GUrokI4OuZ0vikF1sZdCH&#13;&#10;s0qlrvAe4KaQgygaSYM5hw8ZlrTKKLnu/40C/bz44Wlr5TF9Hv5WZ0m/17yjVLtV/0zDWE5BeKr9&#13;&#10;t/FBbHRwGPfhbRQ2kPMXAAAA//8DAFBLAQItABQABgAIAAAAIQDb4fbL7gAAAIUBAAATAAAAAAAA&#13;&#10;AAAAAAAAAAAAAABbQ29udGVudF9UeXBlc10ueG1sUEsBAi0AFAAGAAgAAAAhAFr0LFu/AAAAFQEA&#13;&#10;AAsAAAAAAAAAAAAAAAAAHwEAAF9yZWxzLy5yZWxzUEsBAi0AFAAGAAgAAAAhAFKdPuTHAAAA4QAA&#13;&#10;AA8AAAAAAAAAAAAAAAAABwIAAGRycy9kb3ducmV2LnhtbFBLBQYAAAAAAwADALcAAAD7AgAAAAA=&#13;&#10;" filled="f" stroked="f">
                  <v:textbox style="mso-fit-shape-to-text:t" inset="0">
                    <w:txbxContent>
                      <w:p w14:paraId="3B700675" w14:textId="77777777" w:rsidR="00253446" w:rsidRDefault="00253446" w:rsidP="00253446">
                        <w:pPr>
                          <w:rPr>
                            <w:sz w:val="24"/>
                          </w:rPr>
                        </w:pPr>
                        <w:r>
                          <w:rPr>
                            <w:rFonts w:cs="Arial"/>
                            <w:b/>
                            <w:bCs/>
                            <w:color w:val="C00000"/>
                            <w:sz w:val="16"/>
                            <w:szCs w:val="16"/>
                            <w:lang w:val="en-US"/>
                          </w:rPr>
                          <w:t>No</w:t>
                        </w:r>
                      </w:p>
                    </w:txbxContent>
                  </v:textbox>
                </v:shape>
                <v:shape id="TextBox 12" o:spid="_x0000_s1050" type="#_x0000_t202" style="position:absolute;left:27214;top:7038;width:3048;height:20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T6CTyQAAAOEAAAAPAAAAZHJzL2Rvd25yZXYueG1sRI9Na8JA&#13;&#10;EIbvQv/DMoIXqRst1BKzkWIt9NJDVTyP2ckHyc7G7Nak+fXdQsHLMMPL+wxPsh1MI27UucqyguUi&#13;&#10;AkGcWV1xoeB0fH98AeE8ssbGMin4IQfb9GGSYKxtz190O/hCBAi7GBWU3rexlC4ryaBb2JY4ZLnt&#13;&#10;DPpwdoXUHfYBbhq5iqJnabDi8KHElnYlZfXh2yjQY+6fzp9WnorxeN1dJO3raq7UbDq8bcJ43YDw&#13;&#10;NPh74x/xoYPDegV/RmEDmf4CAAD//wMAUEsBAi0AFAAGAAgAAAAhANvh9svuAAAAhQEAABMAAAAA&#13;&#10;AAAAAAAAAAAAAAAAAFtDb250ZW50X1R5cGVzXS54bWxQSwECLQAUAAYACAAAACEAWvQsW78AAAAV&#13;&#10;AQAACwAAAAAAAAAAAAAAAAAfAQAAX3JlbHMvLnJlbHNQSwECLQAUAAYACAAAACEAok+gk8kAAADh&#13;&#10;AAAADwAAAAAAAAAAAAAAAAAHAgAAZHJzL2Rvd25yZXYueG1sUEsFBgAAAAADAAMAtwAAAP0CAAAA&#13;&#10;AA==&#13;&#10;" filled="f" stroked="f">
                  <v:textbox style="mso-fit-shape-to-text:t" inset="0">
                    <w:txbxContent>
                      <w:p w14:paraId="53B4779E" w14:textId="77777777" w:rsidR="00253446" w:rsidRDefault="00253446" w:rsidP="00253446">
                        <w:pPr>
                          <w:rPr>
                            <w:sz w:val="24"/>
                          </w:rPr>
                        </w:pPr>
                        <w:r>
                          <w:rPr>
                            <w:rFonts w:cs="Arial"/>
                            <w:b/>
                            <w:bCs/>
                            <w:color w:val="00B050"/>
                            <w:sz w:val="16"/>
                            <w:szCs w:val="16"/>
                            <w:lang w:val="en-US"/>
                          </w:rPr>
                          <w:t>Yes</w:t>
                        </w:r>
                      </w:p>
                    </w:txbxContent>
                  </v:textbox>
                </v:shape>
                <v:rect id="Rectangle 173" o:spid="_x0000_s1051" style="position:absolute;left:34661;top:7139;width:10540;height:627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eWpkxwAAAOEAAAAPAAAAZHJzL2Rvd25yZXYueG1sRI/BagIx&#13;&#10;EIbvgu8QRuitZmuhymqUqpRWPEhte58m4+7SzWRJ4u769kYoeBlm+Pm/4VuseluLlnyoHCt4Gmcg&#13;&#10;iLUzFRcKvr/eHmcgQkQ2WDsmBRcKsFoOBwvMjev4k9pjLESCcMhRQRljk0sZdEkWw9g1xCk7OW8x&#13;&#10;ptMX0njsEtzWcpJlL9JixelDiQ1tStJ/x7NV8ONO687qX961l0N1ft97rWd7pR5G/XaexuscRKQ+&#13;&#10;3hv/iA+THKbPcDNKG8jlFQAA//8DAFBLAQItABQABgAIAAAAIQDb4fbL7gAAAIUBAAATAAAAAAAA&#13;&#10;AAAAAAAAAAAAAABbQ29udGVudF9UeXBlc10ueG1sUEsBAi0AFAAGAAgAAAAhAFr0LFu/AAAAFQEA&#13;&#10;AAsAAAAAAAAAAAAAAAAAHwEAAF9yZWxzLy5yZWxzUEsBAi0AFAAGAAgAAAAhAMZ5amTHAAAA4QAA&#13;&#10;AA8AAAAAAAAAAAAAAAAABwIAAGRycy9kb3ducmV2LnhtbFBLBQYAAAAAAwADALcAAAD7AgAAAAA=&#13;&#10;" filled="f" stroked="f" strokeweight="1pt">
                  <v:textbox>
                    <w:txbxContent>
                      <w:p w14:paraId="4D5DBC51" w14:textId="77777777" w:rsidR="00253446" w:rsidRDefault="00253446" w:rsidP="00253446">
                        <w:pPr>
                          <w:rPr>
                            <w:sz w:val="24"/>
                          </w:rPr>
                        </w:pPr>
                        <w:r>
                          <w:rPr>
                            <w:rFonts w:cs="Arial"/>
                            <w:color w:val="000000" w:themeColor="text1"/>
                            <w:sz w:val="18"/>
                            <w:szCs w:val="18"/>
                            <w:lang w:val="en-US"/>
                          </w:rPr>
                          <w:t>Customer does not pay any costs to Supplier</w:t>
                        </w:r>
                      </w:p>
                    </w:txbxContent>
                  </v:textbox>
                </v:rect>
                <v:shape id="TextBox 14" o:spid="_x0000_s1052" type="#_x0000_t202" style="position:absolute;left:18824;width:3048;height:20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6p18xwAAAOEAAAAPAAAAZHJzL2Rvd25yZXYueG1sRI/BisIw&#13;&#10;EIbvgu8QRtiLaKouKtUoorvgZQ9a8Tw2Y1tsJrXJavXpzcKCl2GGn/8bvvmyMaW4Ue0KywoG/QgE&#13;&#10;cWp1wZmCQ/Ldm4JwHlljaZkUPMjBctFuzTHW9s47uu19JgKEXYwKcu+rWEqX5mTQ9W1FHLKzrQ36&#13;&#10;cNaZ1DXeA9yUchhFY2mw4PAhx4rWOaWX/a9RoJ9nPzr+WHnInsl1fZL0dSm6Sn10ms0sjNUMhKfG&#13;&#10;vxv/iK0ODpNP+DMKG8jFCwAA//8DAFBLAQItABQABgAIAAAAIQDb4fbL7gAAAIUBAAATAAAAAAAA&#13;&#10;AAAAAAAAAAAAAABbQ29udGVudF9UeXBlc10ueG1sUEsBAi0AFAAGAAgAAAAhAFr0LFu/AAAAFQEA&#13;&#10;AAsAAAAAAAAAAAAAAAAAHwEAAF9yZWxzLy5yZWxzUEsBAi0AFAAGAAgAAAAhAELqnXzHAAAA4QAA&#13;&#10;AA8AAAAAAAAAAAAAAAAABwIAAGRycy9kb3ducmV2LnhtbFBLBQYAAAAAAwADALcAAAD7AgAAAAA=&#13;&#10;" filled="f" stroked="f">
                  <v:textbox style="mso-fit-shape-to-text:t" inset="0">
                    <w:txbxContent>
                      <w:p w14:paraId="200E5A0D" w14:textId="77777777" w:rsidR="00253446" w:rsidRDefault="00253446" w:rsidP="00253446">
                        <w:pPr>
                          <w:rPr>
                            <w:sz w:val="24"/>
                          </w:rPr>
                        </w:pPr>
                        <w:r>
                          <w:rPr>
                            <w:rFonts w:cs="Arial"/>
                            <w:b/>
                            <w:bCs/>
                            <w:color w:val="00B050"/>
                            <w:sz w:val="16"/>
                            <w:szCs w:val="16"/>
                            <w:lang w:val="en-US"/>
                          </w:rPr>
                          <w:t>Yes</w:t>
                        </w:r>
                      </w:p>
                    </w:txbxContent>
                  </v:textbox>
                </v:shape>
                <v:line id="Straight Connector 175" o:spid="_x0000_s1053" style="position:absolute;visibility:visible;mso-wrap-style:square" from="26787,4615" to="26787,90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l0ZqyQAAAOEAAAAPAAAAZHJzL2Rvd25yZXYueG1sRI/BagIx&#13;&#10;EIbvhb5DmEJvmrVg212NUiwFaQ+lq4LHYTNuFjeT7CbV9e1NQehlmOHn/4ZvvhxsK07Uh8axgsk4&#13;&#10;A0FcOd1wrWC7+Ri9gggRWWPrmBRcKMBycX83x0K7M//QqYy1SBAOBSowMfpCylAZshjGzhOn7OB6&#13;&#10;izGdfS11j+cEt618yrJnabHh9MGgp5Wh6lj+WgXdZ1V+TevJzq/9ynx3mHf7PFfq8WF4n6XxNgMR&#13;&#10;aYj/jRtirZPDyxT+jNIGcnEFAAD//wMAUEsBAi0AFAAGAAgAAAAhANvh9svuAAAAhQEAABMAAAAA&#13;&#10;AAAAAAAAAAAAAAAAAFtDb250ZW50X1R5cGVzXS54bWxQSwECLQAUAAYACAAAACEAWvQsW78AAAAV&#13;&#10;AQAACwAAAAAAAAAAAAAAAAAfAQAAX3JlbHMvLnJlbHNQSwECLQAUAAYACAAAACEA8JdGaskAAADh&#13;&#10;AAAADwAAAAAAAAAAAAAAAAAHAgAAZHJzL2Rvd25yZXYueG1sUEsFBgAAAAADAAMAtwAAAP0CAAAA&#13;&#10;AA==&#13;&#10;" strokecolor="black [3213]" strokeweight=".5pt">
                  <v:stroke joinstyle="miter"/>
                </v:line>
                <w10:anchorlock/>
              </v:group>
            </w:pict>
          </mc:Fallback>
        </mc:AlternateContent>
      </w:r>
    </w:p>
    <w:p w14:paraId="69AAC099" w14:textId="77777777" w:rsidR="00253446" w:rsidRDefault="00253446" w:rsidP="00253446">
      <w:pPr>
        <w:pStyle w:val="Heading2"/>
      </w:pPr>
      <w:proofErr w:type="spellStart"/>
      <w:r>
        <w:t>Title</w:t>
      </w:r>
      <w:proofErr w:type="spellEnd"/>
      <w:r>
        <w:t xml:space="preserve"> and </w:t>
      </w:r>
      <w:proofErr w:type="spellStart"/>
      <w:r>
        <w:t>risk</w:t>
      </w:r>
      <w:proofErr w:type="spellEnd"/>
    </w:p>
    <w:p w14:paraId="56AB985B" w14:textId="77777777" w:rsidR="00253446" w:rsidRDefault="00253446" w:rsidP="00253446">
      <w:pPr>
        <w:pStyle w:val="Heading3"/>
        <w:rPr>
          <w:lang w:val="fi-FI"/>
        </w:rPr>
      </w:pPr>
      <w:proofErr w:type="spellStart"/>
      <w:r>
        <w:rPr>
          <w:lang w:val="fi-FI"/>
        </w:rPr>
        <w:t>Transfer</w:t>
      </w:r>
      <w:proofErr w:type="spellEnd"/>
      <w:r>
        <w:rPr>
          <w:lang w:val="fi-FI"/>
        </w:rPr>
        <w:t xml:space="preserve"> of </w:t>
      </w:r>
      <w:proofErr w:type="spellStart"/>
      <w:r>
        <w:rPr>
          <w:lang w:val="fi-FI"/>
        </w:rPr>
        <w:t>title</w:t>
      </w:r>
      <w:proofErr w:type="spellEnd"/>
    </w:p>
    <w:p w14:paraId="1000AEAF" w14:textId="77777777" w:rsidR="00253446" w:rsidRDefault="00253446" w:rsidP="00253446">
      <w:pPr>
        <w:pStyle w:val="no-numberclausetexts"/>
      </w:pPr>
      <w:r w:rsidRPr="00277AD1">
        <w:t>Ownership of the Hardware</w:t>
      </w:r>
      <w:r>
        <w:t xml:space="preserve"> will</w:t>
      </w:r>
      <w:r w:rsidRPr="00277AD1">
        <w:t xml:space="preserve"> transfer to Customer upon payment.   Supplier states that it will have full and unrestricted ownership of the Hardware at the time of transfer of ownership.</w:t>
      </w:r>
    </w:p>
    <w:p w14:paraId="053A17F7" w14:textId="77777777" w:rsidR="00253446" w:rsidRPr="00277AD1" w:rsidRDefault="00253446" w:rsidP="00253446">
      <w:pPr>
        <w:pStyle w:val="no-numberclausetexts"/>
        <w:rPr>
          <w:lang w:val="en-US"/>
        </w:rPr>
      </w:pPr>
      <w:r w:rsidRPr="00B750D7">
        <w:rPr>
          <w:noProof/>
          <w:lang w:val="en-FI"/>
        </w:rPr>
        <mc:AlternateContent>
          <mc:Choice Requires="wpg">
            <w:drawing>
              <wp:inline distT="0" distB="0" distL="0" distR="0" wp14:anchorId="67672576" wp14:editId="7B15058B">
                <wp:extent cx="3651901" cy="535395"/>
                <wp:effectExtent l="0" t="0" r="0" b="0"/>
                <wp:docPr id="56" name="Group 1"/>
                <wp:cNvGraphicFramePr/>
                <a:graphic xmlns:a="http://schemas.openxmlformats.org/drawingml/2006/main">
                  <a:graphicData uri="http://schemas.microsoft.com/office/word/2010/wordprocessingGroup">
                    <wpg:wgp>
                      <wpg:cNvGrpSpPr/>
                      <wpg:grpSpPr>
                        <a:xfrm>
                          <a:off x="0" y="0"/>
                          <a:ext cx="3651901" cy="535395"/>
                          <a:chOff x="0" y="0"/>
                          <a:chExt cx="3651901" cy="535395"/>
                        </a:xfrm>
                      </wpg:grpSpPr>
                      <wps:wsp>
                        <wps:cNvPr id="57" name="Rectangle 57"/>
                        <wps:cNvSpPr/>
                        <wps:spPr>
                          <a:xfrm>
                            <a:off x="0" y="84372"/>
                            <a:ext cx="1777645" cy="161253"/>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 name="TextBox 3"/>
                        <wps:cNvSpPr txBox="1"/>
                        <wps:spPr>
                          <a:xfrm>
                            <a:off x="1736741" y="327115"/>
                            <a:ext cx="1915160" cy="208280"/>
                          </a:xfrm>
                          <a:prstGeom prst="rect">
                            <a:avLst/>
                          </a:prstGeom>
                          <a:noFill/>
                        </wps:spPr>
                        <wps:txbx>
                          <w:txbxContent>
                            <w:p w14:paraId="61A16A67" w14:textId="77777777" w:rsidR="00253446" w:rsidRDefault="00253446" w:rsidP="00253446">
                              <w:pPr>
                                <w:rPr>
                                  <w:sz w:val="24"/>
                                </w:rPr>
                              </w:pPr>
                              <w:r>
                                <w:rPr>
                                  <w:rFonts w:cs="Arial"/>
                                  <w:b/>
                                  <w:bCs/>
                                  <w:sz w:val="16"/>
                                  <w:szCs w:val="16"/>
                                  <w:lang w:val="en-US"/>
                                </w:rPr>
                                <w:t>Payment date</w:t>
                              </w:r>
                            </w:p>
                          </w:txbxContent>
                        </wps:txbx>
                        <wps:bodyPr wrap="square" lIns="0" rtlCol="0">
                          <a:spAutoFit/>
                        </wps:bodyPr>
                      </wps:wsp>
                      <wps:wsp>
                        <wps:cNvPr id="59" name="Rectangle 59"/>
                        <wps:cNvSpPr/>
                        <wps:spPr>
                          <a:xfrm>
                            <a:off x="1795358" y="84372"/>
                            <a:ext cx="1777645" cy="16125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Triangle 60"/>
                        <wps:cNvSpPr/>
                        <wps:spPr>
                          <a:xfrm>
                            <a:off x="1740622" y="269889"/>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1" name="Rectangle 61"/>
                        <wps:cNvSpPr/>
                        <wps:spPr>
                          <a:xfrm>
                            <a:off x="0" y="0"/>
                            <a:ext cx="1777645" cy="33187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83F75A" w14:textId="77777777" w:rsidR="00253446" w:rsidRDefault="00253446" w:rsidP="00253446">
                              <w:pPr>
                                <w:jc w:val="center"/>
                                <w:rPr>
                                  <w:sz w:val="24"/>
                                </w:rPr>
                              </w:pPr>
                              <w:r>
                                <w:rPr>
                                  <w:rFonts w:cs="Arial"/>
                                  <w:b/>
                                  <w:bCs/>
                                  <w:color w:val="FFFFFF" w:themeColor="background1"/>
                                  <w:sz w:val="18"/>
                                  <w:szCs w:val="18"/>
                                  <w:lang w:val="en-US"/>
                                </w:rPr>
                                <w:t>Title belongs to Supplier</w:t>
                              </w:r>
                            </w:p>
                          </w:txbxContent>
                        </wps:txbx>
                        <wps:bodyPr rtlCol="0" anchor="ctr"/>
                      </wps:wsp>
                      <wps:wsp>
                        <wps:cNvPr id="62" name="Rectangle 62"/>
                        <wps:cNvSpPr/>
                        <wps:spPr>
                          <a:xfrm>
                            <a:off x="1795358" y="0"/>
                            <a:ext cx="1777645" cy="33187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1643FF" w14:textId="77777777" w:rsidR="00253446" w:rsidRDefault="00253446" w:rsidP="00253446">
                              <w:pPr>
                                <w:jc w:val="center"/>
                                <w:rPr>
                                  <w:sz w:val="24"/>
                                </w:rPr>
                              </w:pPr>
                              <w:r>
                                <w:rPr>
                                  <w:rFonts w:cs="Arial"/>
                                  <w:b/>
                                  <w:bCs/>
                                  <w:color w:val="FFFFFF" w:themeColor="background1"/>
                                  <w:sz w:val="18"/>
                                  <w:szCs w:val="18"/>
                                  <w:lang w:val="en-US"/>
                                </w:rPr>
                                <w:t>Title belongs to Customer</w:t>
                              </w:r>
                            </w:p>
                          </w:txbxContent>
                        </wps:txbx>
                        <wps:bodyPr rtlCol="0" anchor="ctr"/>
                      </wps:wsp>
                    </wpg:wgp>
                  </a:graphicData>
                </a:graphic>
              </wp:inline>
            </w:drawing>
          </mc:Choice>
          <mc:Fallback>
            <w:pict>
              <v:group w14:anchorId="67672576" id="_x0000_s1054" style="width:287.55pt;height:42.15pt;mso-position-horizontal-relative:char;mso-position-vertical-relative:line" coordsize="36519,535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MloAMAAOURAAAOAAAAZHJzL2Uyb0RvYy54bWzsWNtO3DAQfa/Uf7DyXnLbXHbFglooqFLV&#13;&#10;IqAfYBxnEymxU9uw4e87viThttwq0VZdHpbEscczZ84cT7K737cNuqJC1pwtvXAn8BBlhBc1Wy29&#13;&#10;H+dHH3IPSYVZgRvO6NK7ptLb33v/bnfdLWjEK94UVCAwwuRi3S29Sqlu4fuSVLTFcod3lMHDkosW&#13;&#10;K7gVK78QeA3W28aPgiD111wUneCESgmjh/aht2fslyUl6ntZSqpQs/TAN2V+hfm90L/+3i5erATu&#13;&#10;qpo4N/ArvGhxzWDT0dQhVhhdivqeqbYmgkteqh3CW5+XZU2oiQGiCYM70RwLftmZWFaL9aobYQJo&#13;&#10;7+D0arPk29WJQHWx9JLUQwy3kCOzLQo1NututYApx6I7606EG1jZOx1uX4pW/4dAUG9QvR5Rpb1C&#13;&#10;BAbjNAnnQeghAs+SOInniYWdVJCbe8tI9fnxhf6wra+9G51Zd8AgOYEkfw+kswp31GAvNQIDSNkA&#13;&#10;0ilQC7NVQ1GSWaTMvBEmuZCA2EaM8lmcRRaGAacwy7J0llicwjSMklhPGMPFi05IdUx5i/TF0hPg&#13;&#10;giEdvvoqlZ06TNEbS97UxVHdNOZGVxQ9aAS6wlALqjf5BeO3ZjVMz2Vcr7IG9QgAPYRjrtR1Q/W8&#13;&#10;hp3SEsgDSY6MI6Zsp00wIZSp0D6qcEHt3kkAfy60cYUJ1BjUlkvYf7TtDNwOYLBtvXTz9VJqqn5c&#13;&#10;HDzmmF08rjA7c6bGxW3NuHjIQANRuZ3t/AEkC41G6YIX18AaoZoDbsUHM1Jx0B6ihFnsGKur7C2o&#13;&#10;C0ps6/scGPeJ98jQS+8N/Na8RaqHYVBx7Z0e38DgMIvTbAYFDfUcR1kYunoeiTwPkzAFtdUFHwV5&#13;&#10;lA/ZHuRiYOkziTzxcfJKX6n+ojfaZT3QQw71NSj60pM/L7GgHmq+MFADcGhKhk617D5eKqC6KZ1p&#13;&#10;sUslaMlbZWY+ZOaGqMyHJLjkPJWSOSgrZBgQ/9PScrsyt/Lyf8iLrncnL6K2ByMMOdY+k8OzII0i&#13;&#10;w+Eonee5KQEQdNcOzNM8dKKSxzN76m4+HJXzwqj39oDcHpA33hIe7u1SONEsgycZhrGXUBjoCQLs&#13;&#10;3ioG3t7q6+I4zLNcG91M3af6uvE41B2YPsjGAbC57dde2a9NzUQ65Pxva+FSEMd7DDVvEbp7eabI&#13;&#10;To3ClqemC/zH3ismno7vnS/gqXlnhm8JRn/cdw/9seLmvWmAp68ze78AAAD//wMAUEsDBBQABgAI&#13;&#10;AAAAIQCS7fmK4AAAAAkBAAAPAAAAZHJzL2Rvd25yZXYueG1sTI/NasMwEITvhb6D2EJvjeymboNj&#13;&#10;OYT05xQCTQoht421sU2slbEU23n7qr20l4FlmNn5ssVoGtFT52rLCuJJBIK4sLrmUsHX7v1hBsJ5&#13;&#10;ZI2NZVJwJQeL/PYmw1TbgT+p3/pShBJ2KSqovG9TKV1RkUE3sS1x8E62M+jD2ZVSdziEctPIxyh6&#13;&#10;lgZrDh8qbGlVUXHeXoyCjwGH5TR+69fn0+p62CWb/Tompe7vxtd5kOUchKfR/yXghyHshzwMO9oL&#13;&#10;aycaBYHG/2rwkpckBnFUMHuagswz+Z8g/wYAAP//AwBQSwECLQAUAAYACAAAACEAtoM4kv4AAADh&#13;&#10;AQAAEwAAAAAAAAAAAAAAAAAAAAAAW0NvbnRlbnRfVHlwZXNdLnhtbFBLAQItABQABgAIAAAAIQA4&#13;&#10;/SH/1gAAAJQBAAALAAAAAAAAAAAAAAAAAC8BAABfcmVscy8ucmVsc1BLAQItABQABgAIAAAAIQC/&#13;&#10;PBMloAMAAOURAAAOAAAAAAAAAAAAAAAAAC4CAABkcnMvZTJvRG9jLnhtbFBLAQItABQABgAIAAAA&#13;&#10;IQCS7fmK4AAAAAkBAAAPAAAAAAAAAAAAAAAAAPoFAABkcnMvZG93bnJldi54bWxQSwUGAAAAAAQA&#13;&#10;BADzAAAABwcAAAAA&#13;&#10;">
                <v:rect id="Rectangle 57" o:spid="_x0000_s1055" style="position:absolute;top:843;width:17776;height:16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y6MSyQAAAOAAAAAPAAAAZHJzL2Rvd25yZXYueG1sRI/dasJA&#13;&#10;FITvC77Dcgq9KbpRjEp0E2JVKL2pfw9wyJ4mIdmzIbtq+vbdQqE3A8Mw3zCbbDCtuFPvassKppMI&#13;&#10;BHFhdc2lguvlMF6BcB5ZY2uZFHyTgywdPW0w0fbBJ7qffSkChF2CCirvu0RKV1Rk0E1sRxyyL9sb&#13;&#10;9MH2pdQ9PgLctHIWRQtpsOawUGFHbxUVzflmFFw+j4v9oY551jW7fF7E29f9x1apl+dhtw6Sr0F4&#13;&#10;Gvx/4w/xrhXES/g9FM6ATH8AAAD//wMAUEsBAi0AFAAGAAgAAAAhANvh9svuAAAAhQEAABMAAAAA&#13;&#10;AAAAAAAAAAAAAAAAAFtDb250ZW50X1R5cGVzXS54bWxQSwECLQAUAAYACAAAACEAWvQsW78AAAAV&#13;&#10;AQAACwAAAAAAAAAAAAAAAAAfAQAAX3JlbHMvLnJlbHNQSwECLQAUAAYACAAAACEA4sujEskAAADg&#13;&#10;AAAADwAAAAAAAAAAAAAAAAAHAgAAZHJzL2Rvd25yZXYueG1sUEsFBgAAAAADAAMAtwAAAP0CAAAA&#13;&#10;AA==&#13;&#10;" fillcolor="black [3213]" stroked="f" strokeweight="1pt"/>
                <v:shape id="TextBox 3" o:spid="_x0000_s1056" type="#_x0000_t202" style="position:absolute;left:17367;top:3271;width:19152;height:20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AZ1wyAAAAOAAAAAPAAAAZHJzL2Rvd25yZXYueG1sRI9Na8JA&#13;&#10;EIbvQv/DMgUvUjdVLCW6SvEDvHjwg56n2TEJZmfT7KrRX+8cBC8DL8P7zDyTWesqdaEmlJ4NfPYT&#13;&#10;UMSZtyXnBg771cc3qBCRLVaeycCNAsymb50JptZfeUuXXcyVQDikaKCIsU61DllBDkPf18SyO/rG&#13;&#10;YZTY5No2eBW4q/QgSb60w5LlQoE1zQvKTruzM2Dvxzj83Xh9yO/7//mfpuWp7BnTfW8XYxk/Y1CR&#13;&#10;2vhqPBFra2AkH4uQyICePgAAAP//AwBQSwECLQAUAAYACAAAACEA2+H2y+4AAACFAQAAEwAAAAAA&#13;&#10;AAAAAAAAAAAAAAAAW0NvbnRlbnRfVHlwZXNdLnhtbFBLAQItABQABgAIAAAAIQBa9CxbvwAAABUB&#13;&#10;AAALAAAAAAAAAAAAAAAAAB8BAABfcmVscy8ucmVsc1BLAQItABQABgAIAAAAIQD9AZ1wyAAAAOAA&#13;&#10;AAAPAAAAAAAAAAAAAAAAAAcCAABkcnMvZG93bnJldi54bWxQSwUGAAAAAAMAAwC3AAAA/AIAAAAA&#13;&#10;" filled="f" stroked="f">
                  <v:textbox style="mso-fit-shape-to-text:t" inset="0">
                    <w:txbxContent>
                      <w:p w14:paraId="61A16A67" w14:textId="77777777" w:rsidR="00253446" w:rsidRDefault="00253446" w:rsidP="00253446">
                        <w:pPr>
                          <w:rPr>
                            <w:sz w:val="24"/>
                          </w:rPr>
                        </w:pPr>
                        <w:r>
                          <w:rPr>
                            <w:rFonts w:cs="Arial"/>
                            <w:b/>
                            <w:bCs/>
                            <w:sz w:val="16"/>
                            <w:szCs w:val="16"/>
                            <w:lang w:val="en-US"/>
                          </w:rPr>
                          <w:t>Payment date</w:t>
                        </w:r>
                      </w:p>
                    </w:txbxContent>
                  </v:textbox>
                </v:shape>
                <v:rect id="Rectangle 59" o:spid="_x0000_s1057" style="position:absolute;left:17953;top:843;width:17777;height:16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gpOlyQAAAOAAAAAPAAAAZHJzL2Rvd25yZXYueG1sRI9Ba8JA&#13;&#10;FITvgv9heUJvdVOlVqOriEUopQiNevD2yD6zqdm3IbuNaX99Vyh4GRiG+YZZrDpbiZYaXzpW8DRM&#13;&#10;QBDnTpdcKDjst49TED4ga6wck4If8rBa9nsLTLW78ie1WShEhLBPUYEJoU6l9Lkhi37oauKYnV1j&#13;&#10;MUTbFFI3eI1wW8lRkkykxZLjgsGaNobyS/ZtFbx/vYwz067b3/GOjsYdP07bjVfqYdC9zqOs5yAC&#13;&#10;deHe+Ee8aQXPM7gdimdALv8AAAD//wMAUEsBAi0AFAAGAAgAAAAhANvh9svuAAAAhQEAABMAAAAA&#13;&#10;AAAAAAAAAAAAAAAAAFtDb250ZW50X1R5cGVzXS54bWxQSwECLQAUAAYACAAAACEAWvQsW78AAAAV&#13;&#10;AQAACwAAAAAAAAAAAAAAAAAfAQAAX3JlbHMvLnJlbHNQSwECLQAUAAYACAAAACEAV4KTpckAAADg&#13;&#10;AAAADwAAAAAAAAAAAAAAAAAHAgAAZHJzL2Rvd25yZXYueG1sUEsFBgAAAAADAAMAtwAAAP0CAAAA&#13;&#10;AA==&#13;&#10;" fillcolor="#4472c4 [3204]" stroked="f"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60" o:spid="_x0000_s1058" type="#_x0000_t5" style="position:absolute;left:17406;top:2698;width:968;height:8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4YByQAAAOAAAAAPAAAAZHJzL2Rvd25yZXYueG1sRI9Ba8JA&#13;&#10;EIXvBf/DMkIvpW5aSyjRVcQieimoVaS3ITtNotnZkF019td3DkIvA4/hfY9vPO1crS7UhsqzgZdB&#13;&#10;Aoo497biwsDua/H8DipEZIu1ZzJwowDTSe9hjJn1V97QZRsLJRAOGRooY2wyrUNeksMw8A2x/H58&#13;&#10;6zBKbAttW7wK3NX6NUlS7bBiWSixoXlJ+Wl7dgaGye95vW5234fNovjcv8VlOD6xMY/97mMkZzYC&#13;&#10;FamL/407YmUNpKIgQiIDevIHAAD//wMAUEsBAi0AFAAGAAgAAAAhANvh9svuAAAAhQEAABMAAAAA&#13;&#10;AAAAAAAAAAAAAAAAAFtDb250ZW50X1R5cGVzXS54bWxQSwECLQAUAAYACAAAACEAWvQsW78AAAAV&#13;&#10;AQAACwAAAAAAAAAAAAAAAAAfAQAAX3JlbHMvLnJlbHNQSwECLQAUAAYACAAAACEACfuGAckAAADg&#13;&#10;AAAADwAAAAAAAAAAAAAAAAAHAgAAZHJzL2Rvd25yZXYueG1sUEsFBgAAAAADAAMAtwAAAP0CAAAA&#13;&#10;AA==&#13;&#10;" fillcolor="black [3213]" stroked="f" strokeweight="1pt"/>
                <v:rect id="Rectangle 61" o:spid="_x0000_s1059" style="position:absolute;width:17776;height:33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sRE5xwAAAOAAAAAPAAAAZHJzL2Rvd25yZXYueG1sRI9La8Mw&#13;&#10;EITvhf4HsYHeGjk9hOBEDklKaUsOpXncN9L6QayVkRTb+fdVodDLwDDMN8xqPdpW9ORD41jBbJqB&#13;&#10;INbONFwpOB3fnhcgQkQ22DomBXcKsC4eH1aYGzfwN/WHWIkE4ZCjgjrGLpcy6JoshqnriFNWOm8x&#13;&#10;JusraTwOCW5b+ZJlc2mx4bRQY0e7mvT1cLMKzq7cDlZf+LO/fzW3973XerFX6mkyvi6TbJYgIo3x&#13;&#10;v/GH+DAK5jP4PZTOgCx+AAAA//8DAFBLAQItABQABgAIAAAAIQDb4fbL7gAAAIUBAAATAAAAAAAA&#13;&#10;AAAAAAAAAAAAAABbQ29udGVudF9UeXBlc10ueG1sUEsBAi0AFAAGAAgAAAAhAFr0LFu/AAAAFQEA&#13;&#10;AAsAAAAAAAAAAAAAAAAAHwEAAF9yZWxzLy5yZWxzUEsBAi0AFAAGAAgAAAAhAPaxETnHAAAA4AAA&#13;&#10;AA8AAAAAAAAAAAAAAAAABwIAAGRycy9kb3ducmV2LnhtbFBLBQYAAAAAAwADALcAAAD7AgAAAAA=&#13;&#10;" filled="f" stroked="f" strokeweight="1pt">
                  <v:textbox>
                    <w:txbxContent>
                      <w:p w14:paraId="1583F75A" w14:textId="77777777" w:rsidR="00253446" w:rsidRDefault="00253446" w:rsidP="00253446">
                        <w:pPr>
                          <w:jc w:val="center"/>
                          <w:rPr>
                            <w:sz w:val="24"/>
                          </w:rPr>
                        </w:pPr>
                        <w:r>
                          <w:rPr>
                            <w:rFonts w:cs="Arial"/>
                            <w:b/>
                            <w:bCs/>
                            <w:color w:val="FFFFFF" w:themeColor="background1"/>
                            <w:sz w:val="18"/>
                            <w:szCs w:val="18"/>
                            <w:lang w:val="en-US"/>
                          </w:rPr>
                          <w:t>Title belongs to Supplier</w:t>
                        </w:r>
                      </w:p>
                    </w:txbxContent>
                  </v:textbox>
                </v:rect>
                <v:rect id="Rectangle 62" o:spid="_x0000_s1060" style="position:absolute;left:17953;width:17777;height:33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Y49OxgAAAOAAAAAPAAAAZHJzL2Rvd25yZXYueG1sRI9PawIx&#13;&#10;FMTvBb9DeIK3mtWDyGqUVpFWPEj9c39NnrtLNy9LEnfXb98UhF4GhmF+wyzXva1FSz5UjhVMxhkI&#13;&#10;Yu1MxYWCy3n3OgcRIrLB2jEpeFCA9WrwssTcuI6/qD3FQiQIhxwVlDE2uZRBl2QxjF1DnLKb8xZj&#13;&#10;sr6QxmOX4LaW0yybSYsVp4USG9qUpH9Od6vg6m7vndXfvG8fx+r+cfBazw9KjYb9dpHkbQEiUh//&#13;&#10;G0/Ep1Ewm8LfoXQG5OoXAAD//wMAUEsBAi0AFAAGAAgAAAAhANvh9svuAAAAhQEAABMAAAAAAAAA&#13;&#10;AAAAAAAAAAAAAFtDb250ZW50X1R5cGVzXS54bWxQSwECLQAUAAYACAAAACEAWvQsW78AAAAVAQAA&#13;&#10;CwAAAAAAAAAAAAAAAAAfAQAAX3JlbHMvLnJlbHNQSwECLQAUAAYACAAAACEABmOPTsYAAADgAAAA&#13;&#10;DwAAAAAAAAAAAAAAAAAHAgAAZHJzL2Rvd25yZXYueG1sUEsFBgAAAAADAAMAtwAAAPoCAAAAAA==&#13;&#10;" filled="f" stroked="f" strokeweight="1pt">
                  <v:textbox>
                    <w:txbxContent>
                      <w:p w14:paraId="721643FF" w14:textId="77777777" w:rsidR="00253446" w:rsidRDefault="00253446" w:rsidP="00253446">
                        <w:pPr>
                          <w:jc w:val="center"/>
                          <w:rPr>
                            <w:sz w:val="24"/>
                          </w:rPr>
                        </w:pPr>
                        <w:r>
                          <w:rPr>
                            <w:rFonts w:cs="Arial"/>
                            <w:b/>
                            <w:bCs/>
                            <w:color w:val="FFFFFF" w:themeColor="background1"/>
                            <w:sz w:val="18"/>
                            <w:szCs w:val="18"/>
                            <w:lang w:val="en-US"/>
                          </w:rPr>
                          <w:t>Title belongs to Customer</w:t>
                        </w:r>
                      </w:p>
                    </w:txbxContent>
                  </v:textbox>
                </v:rect>
                <w10:anchorlock/>
              </v:group>
            </w:pict>
          </mc:Fallback>
        </mc:AlternateContent>
      </w:r>
    </w:p>
    <w:p w14:paraId="20B60E89" w14:textId="77777777" w:rsidR="00253446" w:rsidRDefault="00253446" w:rsidP="00253446">
      <w:pPr>
        <w:pStyle w:val="Heading3"/>
      </w:pPr>
      <w:r>
        <w:t>Transfer of risk</w:t>
      </w:r>
    </w:p>
    <w:p w14:paraId="03587344" w14:textId="77777777" w:rsidR="00253446" w:rsidRDefault="00253446" w:rsidP="00253446">
      <w:pPr>
        <w:pStyle w:val="no-numberclausetexts"/>
        <w:rPr>
          <w:rFonts w:asciiTheme="minorHAnsi" w:eastAsiaTheme="minorEastAsia" w:hAnsiTheme="minorHAnsi" w:cstheme="minorBidi"/>
          <w:noProof/>
          <w:sz w:val="24"/>
          <w:lang w:val="en-FI"/>
        </w:rPr>
      </w:pPr>
      <w:r w:rsidRPr="00277AD1">
        <w:t xml:space="preserve">Risk in the Hardware </w:t>
      </w:r>
      <w:r>
        <w:t xml:space="preserve">will </w:t>
      </w:r>
      <w:r w:rsidRPr="00277AD1">
        <w:t>transfer to Customer on delivery of the Hardware unless Customer notices damage following delivery and notifies Supplier within five working days of delivery in which case Supplier will retain risk in the Hardware.</w:t>
      </w:r>
      <w:r w:rsidRPr="00B750D7">
        <w:rPr>
          <w:rFonts w:asciiTheme="minorHAnsi" w:eastAsiaTheme="minorEastAsia" w:hAnsiTheme="minorHAnsi" w:cstheme="minorBidi"/>
          <w:noProof/>
          <w:sz w:val="24"/>
          <w:lang w:val="en-FI"/>
        </w:rPr>
        <w:t xml:space="preserve"> </w:t>
      </w:r>
    </w:p>
    <w:p w14:paraId="734AB4D8" w14:textId="77777777" w:rsidR="00253446" w:rsidRPr="00277AD1" w:rsidRDefault="00253446" w:rsidP="00253446">
      <w:pPr>
        <w:pStyle w:val="no-numberclausetexts"/>
        <w:rPr>
          <w:lang w:val="en-US"/>
        </w:rPr>
      </w:pPr>
      <w:r w:rsidRPr="00B750D7">
        <w:rPr>
          <w:noProof/>
          <w:lang w:val="en-FI"/>
        </w:rPr>
        <mc:AlternateContent>
          <mc:Choice Requires="wpg">
            <w:drawing>
              <wp:inline distT="0" distB="0" distL="0" distR="0" wp14:anchorId="708291FD" wp14:editId="5C2797B6">
                <wp:extent cx="3651901" cy="769646"/>
                <wp:effectExtent l="0" t="0" r="0" b="0"/>
                <wp:docPr id="46" name="Group 1"/>
                <wp:cNvGraphicFramePr/>
                <a:graphic xmlns:a="http://schemas.openxmlformats.org/drawingml/2006/main">
                  <a:graphicData uri="http://schemas.microsoft.com/office/word/2010/wordprocessingGroup">
                    <wpg:wgp>
                      <wpg:cNvGrpSpPr/>
                      <wpg:grpSpPr>
                        <a:xfrm>
                          <a:off x="0" y="0"/>
                          <a:ext cx="3651901" cy="769646"/>
                          <a:chOff x="0" y="0"/>
                          <a:chExt cx="3651901" cy="769646"/>
                        </a:xfrm>
                      </wpg:grpSpPr>
                      <wps:wsp>
                        <wps:cNvPr id="47" name="Rectangle 47"/>
                        <wps:cNvSpPr/>
                        <wps:spPr>
                          <a:xfrm>
                            <a:off x="0" y="84372"/>
                            <a:ext cx="1777645" cy="161253"/>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 name="TextBox 3"/>
                        <wps:cNvSpPr txBox="1"/>
                        <wps:spPr>
                          <a:xfrm>
                            <a:off x="1736741" y="327686"/>
                            <a:ext cx="1915160" cy="441960"/>
                          </a:xfrm>
                          <a:prstGeom prst="rect">
                            <a:avLst/>
                          </a:prstGeom>
                          <a:noFill/>
                        </wps:spPr>
                        <wps:txbx>
                          <w:txbxContent>
                            <w:p w14:paraId="176F91C4" w14:textId="77777777" w:rsidR="00253446" w:rsidRDefault="00253446" w:rsidP="00253446">
                              <w:pPr>
                                <w:rPr>
                                  <w:sz w:val="24"/>
                                </w:rPr>
                              </w:pPr>
                              <w:r>
                                <w:rPr>
                                  <w:rFonts w:cs="Arial"/>
                                  <w:b/>
                                  <w:bCs/>
                                  <w:sz w:val="16"/>
                                  <w:szCs w:val="16"/>
                                  <w:lang w:val="en-US"/>
                                </w:rPr>
                                <w:t>Delivery date</w:t>
                              </w:r>
                              <w:r>
                                <w:rPr>
                                  <w:rFonts w:cs="Arial"/>
                                  <w:b/>
                                  <w:bCs/>
                                  <w:sz w:val="16"/>
                                  <w:szCs w:val="16"/>
                                  <w:lang w:val="en-US"/>
                                </w:rPr>
                                <w:br/>
                              </w:r>
                              <w:r>
                                <w:rPr>
                                  <w:rFonts w:cs="Arial"/>
                                  <w:sz w:val="16"/>
                                  <w:szCs w:val="16"/>
                                  <w:lang w:val="en-US"/>
                                </w:rPr>
                                <w:t>(if no damage is notified to Supplier</w:t>
                              </w:r>
                              <w:r>
                                <w:rPr>
                                  <w:rFonts w:cs="Arial"/>
                                  <w:sz w:val="16"/>
                                  <w:szCs w:val="16"/>
                                  <w:lang w:val="en-US"/>
                                </w:rPr>
                                <w:br/>
                                <w:t>within 5 days from delivery)</w:t>
                              </w:r>
                            </w:p>
                          </w:txbxContent>
                        </wps:txbx>
                        <wps:bodyPr wrap="square" lIns="0" rtlCol="0">
                          <a:spAutoFit/>
                        </wps:bodyPr>
                      </wps:wsp>
                      <wps:wsp>
                        <wps:cNvPr id="49" name="Rectangle 49"/>
                        <wps:cNvSpPr/>
                        <wps:spPr>
                          <a:xfrm>
                            <a:off x="1795358" y="84372"/>
                            <a:ext cx="1777645" cy="16125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 name="Triangle 50"/>
                        <wps:cNvSpPr/>
                        <wps:spPr>
                          <a:xfrm>
                            <a:off x="1740622" y="269889"/>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 name="Rectangle 51"/>
                        <wps:cNvSpPr/>
                        <wps:spPr>
                          <a:xfrm>
                            <a:off x="0" y="0"/>
                            <a:ext cx="1777645" cy="33187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4861CE" w14:textId="77777777" w:rsidR="00253446" w:rsidRDefault="00253446" w:rsidP="00253446">
                              <w:pPr>
                                <w:jc w:val="center"/>
                                <w:rPr>
                                  <w:sz w:val="24"/>
                                </w:rPr>
                              </w:pPr>
                              <w:r>
                                <w:rPr>
                                  <w:rFonts w:cs="Arial"/>
                                  <w:b/>
                                  <w:bCs/>
                                  <w:color w:val="FFFFFF" w:themeColor="background1"/>
                                  <w:sz w:val="18"/>
                                  <w:szCs w:val="18"/>
                                  <w:lang w:val="en-US"/>
                                </w:rPr>
                                <w:t>Supplier’s risk</w:t>
                              </w:r>
                            </w:p>
                          </w:txbxContent>
                        </wps:txbx>
                        <wps:bodyPr rtlCol="0" anchor="ctr"/>
                      </wps:wsp>
                      <wps:wsp>
                        <wps:cNvPr id="55" name="Rectangle 55"/>
                        <wps:cNvSpPr/>
                        <wps:spPr>
                          <a:xfrm>
                            <a:off x="1795358" y="0"/>
                            <a:ext cx="1777645" cy="33187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70A388" w14:textId="77777777" w:rsidR="00253446" w:rsidRDefault="00253446" w:rsidP="00253446">
                              <w:pPr>
                                <w:jc w:val="center"/>
                                <w:rPr>
                                  <w:sz w:val="24"/>
                                </w:rPr>
                              </w:pPr>
                              <w:r>
                                <w:rPr>
                                  <w:rFonts w:cs="Arial"/>
                                  <w:b/>
                                  <w:bCs/>
                                  <w:color w:val="FFFFFF" w:themeColor="background1"/>
                                  <w:sz w:val="18"/>
                                  <w:szCs w:val="18"/>
                                  <w:lang w:val="en-US"/>
                                </w:rPr>
                                <w:t>Customer’s risk</w:t>
                              </w:r>
                            </w:p>
                          </w:txbxContent>
                        </wps:txbx>
                        <wps:bodyPr rtlCol="0" anchor="ctr"/>
                      </wps:wsp>
                    </wpg:wgp>
                  </a:graphicData>
                </a:graphic>
              </wp:inline>
            </w:drawing>
          </mc:Choice>
          <mc:Fallback>
            <w:pict>
              <v:group w14:anchorId="708291FD" id="_x0000_s1061" style="width:287.55pt;height:60.6pt;mso-position-horizontal-relative:char;mso-position-vertical-relative:line" coordsize="36519,769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y3r7pAMAAOURAAAOAAAAZHJzL2Uyb0RvYy54bWzsWNtu3DgMfS+w/yD4feOR7x5kUuz2EixQ&#13;&#10;7Ba9fIAiy2MDtuRKSsb5+6UulpOmaZsU6AWdefDYskiRh4cU5dOn8zigKyZVL/guwiebCDFORdPz&#13;&#10;/S56/+7ln1WElCa8IYPgbBddMxU9Pfvjyelh2rJEdGJomESghKvtYdpFndbTNo4V7dhI1ImYGIeX&#13;&#10;rZAj0fAo93EjyQG0j0OcbDZFfBCymaSgTCkYfe5eRmdWf9syqv9rW8U0GnYR2KbtVdrrhbnGZ6dk&#13;&#10;u5dk6nrqzSCPsGIkPYdFg6rnRBN0Kfs7qsaeSqFEq0+oGGPRtj1l1gfwBm8+8uZcisvJ+rLfHvZT&#13;&#10;gAmg/QinR6ul/169lqhvdlFWRIiTEWJkl0XYYHOY9luYci6nt9Nr6Qf27sm4O7dyNP/gCJotqtcB&#13;&#10;VTZrRGEwLXJcb3CEKLwri7qAlSzstIPY3BGj3YvPC8bLsrGxLhhzmIBBagVJfRtIbzsyMYu9Mggs&#13;&#10;IJULSG+AWoTvB4ay0iFl5wWY1FYBYvdiVGVpmTgYFpxwWZZFljuccIGTPDUTgrtkO0mlz5kYkbnZ&#13;&#10;RRJMsKQjV6+UdlOXKWZhJYa+edkPg30wGcWeDRJdEcgFPdv4gvJbswZu5nJhpJxCMwJAL+7YO309&#13;&#10;MDNv4G9YC+SBICfWEJu26yKEUsY1dq860jC3dr6Bn3ctSFhHrUKjuYX1g26v4LYDi25npZ9vRJnN&#13;&#10;+iC8+ZxhTjhI2JUF10F47LmQn1IwgFd+ZTd/AclBY1C6EM01sEbq4ZlwxYdw2gmoPVRLK+wZa7Ls&#13;&#10;e1AXKrHL73fAuL/FjCy9zNrAb8NbpGcYhipurDPj9zAYl2lRZpDQkM9pUhaVz+dA5BrnuIBqaxI+&#13;&#10;y3AN9w6spVwsLP1KIq98XK0yd3q+mG3twtViskf9ABV9F6kPl0SyCA3/cKgGYNAaDBNqNf11qYHq&#13;&#10;NnWMPifsQwm15HtFpl4ic6Oo1ItHPjhfCkmdpzlEGBD/0aXldmYey8vvUV5ySC9fXmTvNkYY8qz9&#13;&#10;Sg5nmyJJLIeToq4qmwJQ0H07UBcV9kWlSrPc7rr3b47aW2Gr93GDPG6QN04Jn+7tctjRHIPXMgxj&#13;&#10;D6Ew0BMKsD9VLLy91delKa5Ku1vdT90v9XVhOzQdmNnIwgDoPPZrj+zX1mYibL0/WwuXw+HgDkPz&#13;&#10;BzEUl2ujcOSp7QJ/sXNF4GkSttcH8NSemeFbgj1u+e8e5mPFzWfbAK9fZ87+BwAA//8DAFBLAwQU&#13;&#10;AAYACAAAACEAfM744OAAAAAKAQAADwAAAGRycy9kb3ducmV2LnhtbEyPzWrDMBCE74W+g9hCb41s&#13;&#10;F7fFsRxC+nMKhSSFkJtibWwTa2UsxXbevtte2svAMruz8+WLybZiwN43jhTEswgEUulMQ5WCr937&#13;&#10;wwsIHzQZ3TpCBVf0sChub3KdGTfSBodtqASHkM+0gjqELpPSlzVa7WeuQ2Lv5HqrA499JU2vRw63&#13;&#10;rUyi6Ela3RB/qHWHqxrL8/ZiFXyMelw+xm/D+nxaXQ+79HO/jlGp+7vpdc6ynIMIOIW/C/hh4P5Q&#13;&#10;cLGju5DxolXANOFX2Uuf0xjEkZeSOAFZ5PI/QvENAAD//wMAUEsBAi0AFAAGAAgAAAAhALaDOJL+&#13;&#10;AAAA4QEAABMAAAAAAAAAAAAAAAAAAAAAAFtDb250ZW50X1R5cGVzXS54bWxQSwECLQAUAAYACAAA&#13;&#10;ACEAOP0h/9YAAACUAQAACwAAAAAAAAAAAAAAAAAvAQAAX3JlbHMvLnJlbHNQSwECLQAUAAYACAAA&#13;&#10;ACEAtct6+6QDAADlEQAADgAAAAAAAAAAAAAAAAAuAgAAZHJzL2Uyb0RvYy54bWxQSwECLQAUAAYA&#13;&#10;CAAAACEAfM744OAAAAAKAQAADwAAAAAAAAAAAAAAAAD+BQAAZHJzL2Rvd25yZXYueG1sUEsFBgAA&#13;&#10;AAAEAAQA8wAAAAsHAAAAAA==&#13;&#10;">
                <v:rect id="Rectangle 47" o:spid="_x0000_s1062" style="position:absolute;top:843;width:17776;height:16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EjXPyAAAAOAAAAAPAAAAZHJzL2Rvd25yZXYueG1sRI/basMw&#13;&#10;EETfC/kHsYG+lEROyA3binFuUPKSWz9gsba2ibUylpq4f18VCn0ZGIY5w6RZbxrxoM7VlhVMxhEI&#13;&#10;4sLqmksFH7fDaAXCeWSNjWVS8E0OsvXgJcVY2ydf6HH1pQgQdjEqqLxvYyldUZFBN7Ytccg+bWfQ&#13;&#10;B9uVUnf4DHDTyGkULaTBmsNChS1tKyru1y+j4HY6L/aHes7T9r7LZ8V887Y/bpR6Hfa7JEiegPDU&#13;&#10;+//GH+JdK5gt4fdQOANy/QMAAP//AwBQSwECLQAUAAYACAAAACEA2+H2y+4AAACFAQAAEwAAAAAA&#13;&#10;AAAAAAAAAAAAAAAAW0NvbnRlbnRfVHlwZXNdLnhtbFBLAQItABQABgAIAAAAIQBa9CxbvwAAABUB&#13;&#10;AAALAAAAAAAAAAAAAAAAAB8BAABfcmVscy8ucmVsc1BLAQItABQABgAIAAAAIQBnEjXPyAAAAOAA&#13;&#10;AAAPAAAAAAAAAAAAAAAAAAcCAABkcnMvZG93bnJldi54bWxQSwUGAAAAAAMAAwC3AAAA/AIAAAAA&#13;&#10;" fillcolor="black [3213]" stroked="f" strokeweight="1pt"/>
                <v:shape id="TextBox 3" o:spid="_x0000_s1063" type="#_x0000_t202" style="position:absolute;left:17367;top:3276;width:19152;height:44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2AutyAAAAOAAAAAPAAAAZHJzL2Rvd25yZXYueG1sRI9Na8JA&#13;&#10;EIbvQv/DMgUvUjdVKSW6SvEDvHjwg56n2TEJZmfT7KrRX+8cBC8DL8P7zDyTWesqdaEmlJ4NfPYT&#13;&#10;UMSZtyXnBg771cc3qBCRLVaeycCNAsymb50JptZfeUuXXcyVQDikaKCIsU61DllBDkPf18SyO/rG&#13;&#10;YZTY5No2eBW4q/QgSb60w5LlQoE1zQvKTruzM2Dvxzj83Xh9yO/7//mfpuWp7BnTfW8XYxk/Y1CR&#13;&#10;2vhqPBFra2AkH4uQyICePgAAAP//AwBQSwECLQAUAAYACAAAACEA2+H2y+4AAACFAQAAEwAAAAAA&#13;&#10;AAAAAAAAAAAAAAAAW0NvbnRlbnRfVHlwZXNdLnhtbFBLAQItABQABgAIAAAAIQBa9CxbvwAAABUB&#13;&#10;AAALAAAAAAAAAAAAAAAAAB8BAABfcmVscy8ucmVsc1BLAQItABQABgAIAAAAIQB42AutyAAAAOAA&#13;&#10;AAAPAAAAAAAAAAAAAAAAAAcCAABkcnMvZG93bnJldi54bWxQSwUGAAAAAAMAAwC3AAAA/AIAAAAA&#13;&#10;" filled="f" stroked="f">
                  <v:textbox style="mso-fit-shape-to-text:t" inset="0">
                    <w:txbxContent>
                      <w:p w14:paraId="176F91C4" w14:textId="77777777" w:rsidR="00253446" w:rsidRDefault="00253446" w:rsidP="00253446">
                        <w:pPr>
                          <w:rPr>
                            <w:sz w:val="24"/>
                          </w:rPr>
                        </w:pPr>
                        <w:r>
                          <w:rPr>
                            <w:rFonts w:cs="Arial"/>
                            <w:b/>
                            <w:bCs/>
                            <w:sz w:val="16"/>
                            <w:szCs w:val="16"/>
                            <w:lang w:val="en-US"/>
                          </w:rPr>
                          <w:t>Delivery date</w:t>
                        </w:r>
                        <w:r>
                          <w:rPr>
                            <w:rFonts w:cs="Arial"/>
                            <w:b/>
                            <w:bCs/>
                            <w:sz w:val="16"/>
                            <w:szCs w:val="16"/>
                            <w:lang w:val="en-US"/>
                          </w:rPr>
                          <w:br/>
                        </w:r>
                        <w:r>
                          <w:rPr>
                            <w:rFonts w:cs="Arial"/>
                            <w:sz w:val="16"/>
                            <w:szCs w:val="16"/>
                            <w:lang w:val="en-US"/>
                          </w:rPr>
                          <w:t>(if no damage is notified to Supplier</w:t>
                        </w:r>
                        <w:r>
                          <w:rPr>
                            <w:rFonts w:cs="Arial"/>
                            <w:sz w:val="16"/>
                            <w:szCs w:val="16"/>
                            <w:lang w:val="en-US"/>
                          </w:rPr>
                          <w:br/>
                          <w:t>within 5 days from delivery)</w:t>
                        </w:r>
                      </w:p>
                    </w:txbxContent>
                  </v:textbox>
                </v:shape>
                <v:rect id="Rectangle 49" o:spid="_x0000_s1064" style="position:absolute;left:17953;top:843;width:17777;height:16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WwV4yQAAAOAAAAAPAAAAZHJzL2Rvd25yZXYueG1sRI9Ba8JA&#13;&#10;FITvgv9heUJvdVMtVqOriEUopQiNevD2yD6zqdm3IbuNaX99Vyh4GRiG+YZZrDpbiZYaXzpW8DRM&#13;&#10;QBDnTpdcKDjst49TED4ga6wck4If8rBa9nsLTLW78ie1WShEhLBPUYEJoU6l9Lkhi37oauKYnV1j&#13;&#10;MUTbFFI3eI1wW8lRkkykxZLjgsGaNobyS/ZtFbx/vYwz067b3/GOjsYdP07bjVfqYdC9zqOs5yAC&#13;&#10;deHe+Ee8aQXPM7gdimdALv8AAAD//wMAUEsBAi0AFAAGAAgAAAAhANvh9svuAAAAhQEAABMAAAAA&#13;&#10;AAAAAAAAAAAAAAAAAFtDb250ZW50X1R5cGVzXS54bWxQSwECLQAUAAYACAAAACEAWvQsW78AAAAV&#13;&#10;AQAACwAAAAAAAAAAAAAAAAAfAQAAX3JlbHMvLnJlbHNQSwECLQAUAAYACAAAACEA0lsFeMkAAADg&#13;&#10;AAAADwAAAAAAAAAAAAAAAAAHAgAAZHJzL2Rvd25yZXYueG1sUEsFBgAAAAADAAMAtwAAAP0CAAAA&#13;&#10;AA==&#13;&#10;" fillcolor="#4472c4 [3204]" stroked="f" strokeweight="1pt"/>
                <v:shape id="Triangle 50" o:spid="_x0000_s1065" type="#_x0000_t5" style="position:absolute;left:17406;top:2698;width:968;height:8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l0y8yQAAAOAAAAAPAAAAZHJzL2Rvd25yZXYueG1sRI9Ba8JA&#13;&#10;EIXvQv/DMoVeRDdttZToKkWR9iKoVUpvQ3aaRLOzIbtq6q93DoKXgcfwvsc3nrauUidqQunZwHM/&#13;&#10;AUWceVtybmD7vei9gwoR2WLlmQz8U4Dp5KEzxtT6M6/ptIm5EgiHFA0UMdap1iEryGHo+5pYfn++&#13;&#10;cRglNrm2DZ4F7ir9kiRv2mHJslBgTbOCssPm6Ay8JpfjalVvf3/Wi3y5G8TPsO+yMU+P7Xwk52ME&#13;&#10;KlIb740b4ssaGIqCCIkM6MkVAAD//wMAUEsBAi0AFAAGAAgAAAAhANvh9svuAAAAhQEAABMAAAAA&#13;&#10;AAAAAAAAAAAAAAAAAFtDb250ZW50X1R5cGVzXS54bWxQSwECLQAUAAYACAAAACEAWvQsW78AAAAV&#13;&#10;AQAACwAAAAAAAAAAAAAAAAAfAQAAX3JlbHMvLnJlbHNQSwECLQAUAAYACAAAACEAx5dMvMkAAADg&#13;&#10;AAAADwAAAAAAAAAAAAAAAAAHAgAAZHJzL2Rvd25yZXYueG1sUEsFBgAAAAADAAMAtwAAAP0CAAAA&#13;&#10;AA==&#13;&#10;" fillcolor="black [3213]" stroked="f" strokeweight="1pt"/>
                <v:rect id="Rectangle 51" o:spid="_x0000_s1066" style="position:absolute;width:17776;height:33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3duExwAAAOAAAAAPAAAAZHJzL2Rvd25yZXYueG1sRI9BawIx&#13;&#10;FITvgv8hPKE3zSq0yGqUVpG2eCjdtvfX5Lm7dPOyJHF3/fdGKHgZGIb5hllvB9uIjnyoHSuYzzIQ&#13;&#10;xNqZmksF31+H6RJEiMgGG8ek4EIBtpvxaI25cT1/UlfEUiQIhxwVVDG2uZRBV2QxzFxLnLKT8xZj&#13;&#10;sr6UxmOf4LaRiyx7khZrTgsVtrSrSP8VZ6vgx51eeqt/+b27fNTn16PXenlU6mEy7FdJnlcgIg3x&#13;&#10;3vhHvBkFj3O4HUpnQG6uAAAA//8DAFBLAQItABQABgAIAAAAIQDb4fbL7gAAAIUBAAATAAAAAAAA&#13;&#10;AAAAAAAAAAAAAABbQ29udGVudF9UeXBlc10ueG1sUEsBAi0AFAAGAAgAAAAhAFr0LFu/AAAAFQEA&#13;&#10;AAsAAAAAAAAAAAAAAAAAHwEAAF9yZWxzLy5yZWxzUEsBAi0AFAAGAAgAAAAhADjd24THAAAA4AAA&#13;&#10;AA8AAAAAAAAAAAAAAAAABwIAAGRycy9kb3ducmV2LnhtbFBLBQYAAAAAAwADALcAAAD7AgAAAAA=&#13;&#10;" filled="f" stroked="f" strokeweight="1pt">
                  <v:textbox>
                    <w:txbxContent>
                      <w:p w14:paraId="2C4861CE" w14:textId="77777777" w:rsidR="00253446" w:rsidRDefault="00253446" w:rsidP="00253446">
                        <w:pPr>
                          <w:jc w:val="center"/>
                          <w:rPr>
                            <w:sz w:val="24"/>
                          </w:rPr>
                        </w:pPr>
                        <w:r>
                          <w:rPr>
                            <w:rFonts w:cs="Arial"/>
                            <w:b/>
                            <w:bCs/>
                            <w:color w:val="FFFFFF" w:themeColor="background1"/>
                            <w:sz w:val="18"/>
                            <w:szCs w:val="18"/>
                            <w:lang w:val="en-US"/>
                          </w:rPr>
                          <w:t>Supplier’s risk</w:t>
                        </w:r>
                      </w:p>
                    </w:txbxContent>
                  </v:textbox>
                </v:rect>
                <v:rect id="Rectangle 55" o:spid="_x0000_s1067" style="position:absolute;left:17953;width:17777;height:33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5t2HxgAAAOAAAAAPAAAAZHJzL2Rvd25yZXYueG1sRI9BawIx&#13;&#10;FITvgv8hPKE3zVpQZDVKaxErHkpte39NnrtLNy9LEnfXf2+EgpeBYZhvmNWmt7VoyYfKsYLpJANB&#13;&#10;rJ2puFDw/bUbL0CEiGywdkwKrhRgsx4OVpgb1/EntadYiAThkKOCMsYmlzLokiyGiWuIU3Z23mJM&#13;&#10;1hfSeOwS3NbyOcvm0mLFaaHEhrYl6b/TxSr4cefXzupfPrTXj+qyP3qtF0elnkb92zLJyxJEpD4+&#13;&#10;Gv+Id6NgNoP7oXQG5PoGAAD//wMAUEsBAi0AFAAGAAgAAAAhANvh9svuAAAAhQEAABMAAAAAAAAA&#13;&#10;AAAAAAAAAAAAAFtDb250ZW50X1R5cGVzXS54bWxQSwECLQAUAAYACAAAACEAWvQsW78AAAAVAQAA&#13;&#10;CwAAAAAAAAAAAAAAAAAfAQAAX3JlbHMvLnJlbHNQSwECLQAUAAYACAAAACEAR+bdh8YAAADgAAAA&#13;&#10;DwAAAAAAAAAAAAAAAAAHAgAAZHJzL2Rvd25yZXYueG1sUEsFBgAAAAADAAMAtwAAAPoCAAAAAA==&#13;&#10;" filled="f" stroked="f" strokeweight="1pt">
                  <v:textbox>
                    <w:txbxContent>
                      <w:p w14:paraId="0A70A388" w14:textId="77777777" w:rsidR="00253446" w:rsidRDefault="00253446" w:rsidP="00253446">
                        <w:pPr>
                          <w:jc w:val="center"/>
                          <w:rPr>
                            <w:sz w:val="24"/>
                          </w:rPr>
                        </w:pPr>
                        <w:r>
                          <w:rPr>
                            <w:rFonts w:cs="Arial"/>
                            <w:b/>
                            <w:bCs/>
                            <w:color w:val="FFFFFF" w:themeColor="background1"/>
                            <w:sz w:val="18"/>
                            <w:szCs w:val="18"/>
                            <w:lang w:val="en-US"/>
                          </w:rPr>
                          <w:t>Customer’s risk</w:t>
                        </w:r>
                      </w:p>
                    </w:txbxContent>
                  </v:textbox>
                </v:rect>
                <w10:anchorlock/>
              </v:group>
            </w:pict>
          </mc:Fallback>
        </mc:AlternateContent>
      </w:r>
    </w:p>
    <w:p w14:paraId="1408A4B4" w14:textId="77777777" w:rsidR="00253446" w:rsidRDefault="00253446" w:rsidP="00253446">
      <w:pPr>
        <w:pStyle w:val="Heading2"/>
      </w:pPr>
      <w:proofErr w:type="spellStart"/>
      <w:r>
        <w:lastRenderedPageBreak/>
        <w:t>Warranty</w:t>
      </w:r>
      <w:proofErr w:type="spellEnd"/>
      <w:r>
        <w:t xml:space="preserve"> and </w:t>
      </w:r>
      <w:proofErr w:type="spellStart"/>
      <w:r>
        <w:t>recalls</w:t>
      </w:r>
      <w:proofErr w:type="spellEnd"/>
    </w:p>
    <w:p w14:paraId="2AA345F7" w14:textId="77777777" w:rsidR="00253446" w:rsidRDefault="00253446" w:rsidP="00253446">
      <w:pPr>
        <w:pStyle w:val="Heading3"/>
        <w:keepNext/>
        <w:rPr>
          <w:lang w:val="fi-FI"/>
        </w:rPr>
      </w:pPr>
      <w:proofErr w:type="spellStart"/>
      <w:r>
        <w:rPr>
          <w:lang w:val="fi-FI"/>
        </w:rPr>
        <w:t>Warranty</w:t>
      </w:r>
      <w:proofErr w:type="spellEnd"/>
    </w:p>
    <w:p w14:paraId="54BFCD86" w14:textId="4141BA0D" w:rsidR="00253446" w:rsidRDefault="00253446" w:rsidP="00253446">
      <w:pPr>
        <w:pStyle w:val="no-numberclausetexts"/>
        <w:keepNext/>
      </w:pPr>
      <w:r w:rsidRPr="00277AD1">
        <w:t xml:space="preserve">Supplier </w:t>
      </w:r>
      <w:r w:rsidR="00445A6E">
        <w:t>will</w:t>
      </w:r>
      <w:r w:rsidRPr="00277AD1">
        <w:t xml:space="preserve"> provide a 12-month warranty from the date of delivery against any obvious defects in the Hardware.</w:t>
      </w:r>
    </w:p>
    <w:p w14:paraId="5D3C81BE" w14:textId="77777777" w:rsidR="00253446" w:rsidRDefault="00253446" w:rsidP="00253446">
      <w:pPr>
        <w:pStyle w:val="no-numberclausetexts"/>
        <w:keepNext/>
        <w:rPr>
          <w:lang w:val="en-US"/>
        </w:rPr>
      </w:pPr>
      <w:r w:rsidRPr="00B750D7">
        <w:rPr>
          <w:noProof/>
          <w:lang w:val="en-FI"/>
        </w:rPr>
        <mc:AlternateContent>
          <mc:Choice Requires="wpg">
            <w:drawing>
              <wp:inline distT="0" distB="0" distL="0" distR="0" wp14:anchorId="75F4043F" wp14:editId="2D53CAA4">
                <wp:extent cx="2724843" cy="543561"/>
                <wp:effectExtent l="0" t="0" r="0" b="0"/>
                <wp:docPr id="63" name="Group 1"/>
                <wp:cNvGraphicFramePr/>
                <a:graphic xmlns:a="http://schemas.openxmlformats.org/drawingml/2006/main">
                  <a:graphicData uri="http://schemas.microsoft.com/office/word/2010/wordprocessingGroup">
                    <wpg:wgp>
                      <wpg:cNvGrpSpPr/>
                      <wpg:grpSpPr>
                        <a:xfrm>
                          <a:off x="0" y="0"/>
                          <a:ext cx="2724843" cy="543561"/>
                          <a:chOff x="0" y="0"/>
                          <a:chExt cx="2724843" cy="543561"/>
                        </a:xfrm>
                      </wpg:grpSpPr>
                      <wps:wsp>
                        <wps:cNvPr id="64" name="TextBox 2"/>
                        <wps:cNvSpPr txBox="1"/>
                        <wps:spPr>
                          <a:xfrm>
                            <a:off x="0" y="335281"/>
                            <a:ext cx="815975" cy="208280"/>
                          </a:xfrm>
                          <a:prstGeom prst="rect">
                            <a:avLst/>
                          </a:prstGeom>
                          <a:noFill/>
                        </wps:spPr>
                        <wps:txbx>
                          <w:txbxContent>
                            <w:p w14:paraId="58C95990" w14:textId="77777777" w:rsidR="00253446" w:rsidRDefault="00253446" w:rsidP="00253446">
                              <w:pPr>
                                <w:rPr>
                                  <w:sz w:val="24"/>
                                </w:rPr>
                              </w:pPr>
                              <w:r>
                                <w:rPr>
                                  <w:rFonts w:cs="Arial"/>
                                  <w:b/>
                                  <w:bCs/>
                                  <w:sz w:val="16"/>
                                  <w:szCs w:val="16"/>
                                  <w:lang w:val="en-US"/>
                                </w:rPr>
                                <w:t>Delivery date</w:t>
                              </w:r>
                            </w:p>
                          </w:txbxContent>
                        </wps:txbx>
                        <wps:bodyPr wrap="none" rtlCol="0">
                          <a:spAutoFit/>
                        </wps:bodyPr>
                      </wps:wsp>
                      <wps:wsp>
                        <wps:cNvPr id="65" name="Straight Connector 65"/>
                        <wps:cNvCnPr>
                          <a:cxnSpLocks/>
                        </wps:cNvCnPr>
                        <wps:spPr>
                          <a:xfrm>
                            <a:off x="137050" y="231244"/>
                            <a:ext cx="1623391" cy="0"/>
                          </a:xfrm>
                          <a:prstGeom prst="line">
                            <a:avLst/>
                          </a:prstGeom>
                          <a:ln w="28575">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66" name="TextBox 4"/>
                        <wps:cNvSpPr txBox="1"/>
                        <wps:spPr>
                          <a:xfrm>
                            <a:off x="275811" y="0"/>
                            <a:ext cx="1302385" cy="208280"/>
                          </a:xfrm>
                          <a:prstGeom prst="rect">
                            <a:avLst/>
                          </a:prstGeom>
                          <a:noFill/>
                        </wps:spPr>
                        <wps:txbx>
                          <w:txbxContent>
                            <w:p w14:paraId="58D6A844" w14:textId="77777777" w:rsidR="00253446" w:rsidRDefault="00253446" w:rsidP="00253446">
                              <w:pPr>
                                <w:jc w:val="center"/>
                                <w:rPr>
                                  <w:sz w:val="24"/>
                                </w:rPr>
                              </w:pPr>
                              <w:r>
                                <w:rPr>
                                  <w:rFonts w:cs="Arial"/>
                                  <w:sz w:val="16"/>
                                  <w:szCs w:val="16"/>
                                  <w:lang w:val="en-US"/>
                                </w:rPr>
                                <w:t>12 months</w:t>
                              </w:r>
                            </w:p>
                          </w:txbxContent>
                        </wps:txbx>
                        <wps:bodyPr wrap="square" rtlCol="0">
                          <a:spAutoFit/>
                        </wps:bodyPr>
                      </wps:wsp>
                      <wps:wsp>
                        <wps:cNvPr id="67" name="Triangle 67"/>
                        <wps:cNvSpPr/>
                        <wps:spPr>
                          <a:xfrm>
                            <a:off x="91802" y="267994"/>
                            <a:ext cx="96810" cy="8345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8" name="TextBox 6"/>
                        <wps:cNvSpPr txBox="1"/>
                        <wps:spPr>
                          <a:xfrm>
                            <a:off x="1717098" y="121892"/>
                            <a:ext cx="1007745" cy="208280"/>
                          </a:xfrm>
                          <a:prstGeom prst="rect">
                            <a:avLst/>
                          </a:prstGeom>
                          <a:noFill/>
                        </wps:spPr>
                        <wps:txbx>
                          <w:txbxContent>
                            <w:p w14:paraId="73E109E2" w14:textId="77777777" w:rsidR="00253446" w:rsidRDefault="00253446" w:rsidP="00253446">
                              <w:pPr>
                                <w:rPr>
                                  <w:sz w:val="24"/>
                                </w:rPr>
                              </w:pPr>
                              <w:r>
                                <w:rPr>
                                  <w:rFonts w:cs="Arial"/>
                                  <w:b/>
                                  <w:bCs/>
                                  <w:sz w:val="16"/>
                                  <w:szCs w:val="16"/>
                                  <w:lang w:val="en-US"/>
                                </w:rPr>
                                <w:t>Warranty expires</w:t>
                              </w:r>
                            </w:p>
                          </w:txbxContent>
                        </wps:txbx>
                        <wps:bodyPr wrap="none" rtlCol="0">
                          <a:spAutoFit/>
                        </wps:bodyPr>
                      </wps:wsp>
                    </wpg:wgp>
                  </a:graphicData>
                </a:graphic>
              </wp:inline>
            </w:drawing>
          </mc:Choice>
          <mc:Fallback>
            <w:pict>
              <v:group w14:anchorId="75F4043F" id="_x0000_s1068" style="width:214.55pt;height:42.8pt;mso-position-horizontal-relative:char;mso-position-vertical-relative:line" coordsize="27248,54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sSncxAMAAB4NAAAOAAAAZHJzL2Uyb0RvYy54bWzMV9tu2zgQfV+g/0DovdHNuliIU7Rpm5di&#13;&#10;t9h0P4ChqAuWIrUkE8l/v0PSlO3ESdosYGweFJEaDmfOnDmkLz/MA0MPVKpe8E0QX0QBopyIuuft&#13;&#10;Jvjrx9f3ZYCUxrzGTHC6CbZUBR+u3v12OY0VTUQnWE0lAidcVdO4CTqtxyoMFenogNWFGCmHj42Q&#13;&#10;A9YwlG1YSzyB94GFSRTl4SRkPUpBqFIw+9l9DK6s/6ahRP/RNIpqxDYBxKbtU9rnnXmGV5e4aiUe&#13;&#10;u57swsBviGLAPYdNF1efscboXvZPXA09kUKJRl8QMYSiaXpCbQ6QTRw9yuZGivvR5tJWUzsuMAG0&#13;&#10;j3B6s1vy+8N3ifp6E+RpgDgeoEZ2WxQbbKaxrcDkRo6343e5m2jdyKQ7N3Iw/yERNFtUtwuqdNaI&#13;&#10;wGRSJKtyBd4JfMtWaZZb17giHdTmyTLSfXl5Yei3DU10SzDTCAxSe5DUfwPptsMjtdgrg4AHaeVB&#13;&#10;+gHpfRIzShxM1shghPQM09AKfl7B5LNQpWmWlDs4PF5lnK2LzMGVRGVSWpYuWeNqlErfUDEg87IJ&#13;&#10;JJDccg8/fFMaagSm3sRszMXXnjEzbyBy4Zg3Pd/NtvLJEuudqLeQwgT9sAk4NGyApGbXwjaP8aXG&#13;&#10;j/ca/NltjBO3Yucb4DeUOUcdAB9H1lstcd92Gl0LzgEJIVGeeeyhcNfcwU9mfjt+E+Rv5ZFYPu5h&#13;&#10;8cxaCB2nRZSBbgBzkzROVivjGVe+VHGepOk6drV6pUysBzjN4mfKxDiaYJcyg9pbqAXra1M5OzB6&#13;&#10;SK+ZRA8YiqFnWzIotDq06iiuv/Aa6e0IbezqBz4HWgeIUdBn82YT0Lhne0ste8xbBtU+ZQ27MP6E&#13;&#10;PUpvGTWhMf4nbYBHlvMnYsWEUK59vNbaWDWQ2bIwchkfJ3m8cGdvllKr67+yeFlhdxZcL4uHngt5&#13;&#10;avc9xI2z9wi4vPfc93Q6I/lzT34vQpaWJiTg9K+IUFJkZQz0fSracRolaXlWFVqU9EiF1D/3WP5/&#13;&#10;dahYSrHrIZQXB+pjigEEeUFh1nEZJU5g8mK9fiQw67yMQX7MyVmmq8y6fv4kWPrY0PwZmTkSDHvN&#13;&#10;elVWTPcfHiM/rQfJqcbybW18qg7X1ElaFsGfQc6ImhcCOzotGfFLvp2bc0sGW1TuFck4OFQR5qQT&#13;&#10;cCElWtrsDVXOKCVwPXfnqJeS/BF7f/Y+ExdxEa3BHVA1TuJybdv54KiMoqJYnVVQUp/KkaC88Vpj&#13;&#10;L5twCbeU3P1gMLf8wzG8H/6sufoXAAD//wMAUEsDBBQABgAIAAAAIQAPH2XS4AAAAAkBAAAPAAAA&#13;&#10;ZHJzL2Rvd25yZXYueG1sTI9PS8NAEMXvgt9hGcGb3aTaUtNsSql/TkWwFcTbNJkmodnZkN0m6bd3&#13;&#10;9KKXB8PjvXm/dDXaRvXU+dqxgXgSgSLOXVFzaeBj/3K3AOUDcoGNYzJwIQ+r7PoqxaRwA79Tvwul&#13;&#10;khL2CRqoQmgTrX1ekUU/cS2xeEfXWQxydqUuOhyk3DZ6GkVzbbFm+VBhS5uK8tPubA28Djis7+Pn&#13;&#10;fns6bi5f+9nb5zYmY25vxqelyHoJKtAY/hLwwyD7IZNhB3fmwqvGgNCEXxXvYfoYgzoYWMzmoLNU&#13;&#10;/yfIvgEAAP//AwBQSwECLQAUAAYACAAAACEAtoM4kv4AAADhAQAAEwAAAAAAAAAAAAAAAAAAAAAA&#13;&#10;W0NvbnRlbnRfVHlwZXNdLnhtbFBLAQItABQABgAIAAAAIQA4/SH/1gAAAJQBAAALAAAAAAAAAAAA&#13;&#10;AAAAAC8BAABfcmVscy8ucmVsc1BLAQItABQABgAIAAAAIQDVsSncxAMAAB4NAAAOAAAAAAAAAAAA&#13;&#10;AAAAAC4CAABkcnMvZTJvRG9jLnhtbFBLAQItABQABgAIAAAAIQAPH2XS4AAAAAkBAAAPAAAAAAAA&#13;&#10;AAAAAAAAAB4GAABkcnMvZG93bnJldi54bWxQSwUGAAAAAAQABADzAAAAKwcAAAAA&#13;&#10;">
                <v:shape id="TextBox 2" o:spid="_x0000_s1069" type="#_x0000_t202" style="position:absolute;top:3352;width:8159;height:208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43RnxwAAAOAAAAAPAAAAZHJzL2Rvd25yZXYueG1sRI/RasJA&#13;&#10;FETfhf7Dcgt9040hFRtdQ9EKfbO1/YBL9pqNyd4N2W2M/fquUPBlYBjmDLMuRtuKgXpfO1YwnyUg&#13;&#10;iEuna64UfH/tp0sQPiBrbB2Tgit5KDYPkzXm2l34k4ZjqESEsM9RgQmhy6X0pSGLfuY64pidXG8x&#13;&#10;RNtXUvd4iXDbyjRJFtJizXHBYEdbQ2Vz/LEKlok9NM1L+uFt9jt/Ntude+vOSj09jrtVlNcViEBj&#13;&#10;uDf+Ee9awSKD26F4BuTmDwAA//8DAFBLAQItABQABgAIAAAAIQDb4fbL7gAAAIUBAAATAAAAAAAA&#13;&#10;AAAAAAAAAAAAAABbQ29udGVudF9UeXBlc10ueG1sUEsBAi0AFAAGAAgAAAAhAFr0LFu/AAAAFQEA&#13;&#10;AAsAAAAAAAAAAAAAAAAAHwEAAF9yZWxzLy5yZWxzUEsBAi0AFAAGAAgAAAAhAPfjdGfHAAAA4AAA&#13;&#10;AA8AAAAAAAAAAAAAAAAABwIAAGRycy9kb3ducmV2LnhtbFBLBQYAAAAAAwADALcAAAD7AgAAAAA=&#13;&#10;" filled="f" stroked="f">
                  <v:textbox style="mso-fit-shape-to-text:t">
                    <w:txbxContent>
                      <w:p w14:paraId="58C95990" w14:textId="77777777" w:rsidR="00253446" w:rsidRDefault="00253446" w:rsidP="00253446">
                        <w:pPr>
                          <w:rPr>
                            <w:sz w:val="24"/>
                          </w:rPr>
                        </w:pPr>
                        <w:r>
                          <w:rPr>
                            <w:rFonts w:cs="Arial"/>
                            <w:b/>
                            <w:bCs/>
                            <w:sz w:val="16"/>
                            <w:szCs w:val="16"/>
                            <w:lang w:val="en-US"/>
                          </w:rPr>
                          <w:t>Delivery date</w:t>
                        </w:r>
                      </w:p>
                    </w:txbxContent>
                  </v:textbox>
                </v:shape>
                <v:line id="Straight Connector 65" o:spid="_x0000_s1070" style="position:absolute;visibility:visible;mso-wrap-style:square" from="1370,2312" to="17604,23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89sDyAAAAOAAAAAPAAAAZHJzL2Rvd25yZXYueG1sRI/dasJA&#13;&#10;FITvC77DcgRvitlUGpXEVaRWbK/q3wMcssdsMHs2ZLeavr1bKPRmYBjmG2ax6m0jbtT52rGClyQF&#13;&#10;QVw6XXOl4HzajucgfEDW2DgmBT/kYbUcPC0w1+7OB7odQyUihH2OCkwIbS6lLw1Z9IlriWN2cZ3F&#13;&#10;EG1XSd3hPcJtIydpOpUWa44LBlt6M1Rej99WQWVnz9vwes3Sr2Zn9Gaf0eH9U6nRsN8UUdYFiEB9&#13;&#10;+G/8IT60gmkGv4fiGZDLBwAAAP//AwBQSwECLQAUAAYACAAAACEA2+H2y+4AAACFAQAAEwAAAAAA&#13;&#10;AAAAAAAAAAAAAAAAW0NvbnRlbnRfVHlwZXNdLnhtbFBLAQItABQABgAIAAAAIQBa9CxbvwAAABUB&#13;&#10;AAALAAAAAAAAAAAAAAAAAB8BAABfcmVscy8ucmVsc1BLAQItABQABgAIAAAAIQAv89sDyAAAAOAA&#13;&#10;AAAPAAAAAAAAAAAAAAAAAAcCAABkcnMvZG93bnJldi54bWxQSwUGAAAAAAMAAwC3AAAA/AIAAAAA&#13;&#10;" strokecolor="black [3213]" strokeweight="2.25pt">
                  <v:stroke endarrow="block" joinstyle="miter"/>
                  <o:lock v:ext="edit" shapetype="f"/>
                </v:line>
                <v:shape id="TextBox 4" o:spid="_x0000_s1071" type="#_x0000_t202" style="position:absolute;left:2758;width:13023;height:20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burxxQAAAOAAAAAPAAAAZHJzL2Rvd25yZXYueG1sRI9Ba8JA&#13;&#10;FITvQv/D8gq96cZCg0RXkdqCBy9qen9kX7Oh2bch+2riv3cFwcvAMMw3zGoz+lZdqI9NYAPzWQaK&#13;&#10;uAq24dpAef6eLkBFQbbYBiYDV4qwWb9MVljYMPCRLiepVYJwLNCAE+kKrWPlyGOchY44Zb+h9yjJ&#13;&#10;9rW2PQ4J7lv9nmW59thwWnDY0aej6u/07w2I2O38Wn75uP8ZD7vBZdUHlsa8vY67ZZLtEpTQKM/G&#13;&#10;A7G3BvIc7ofSGdDrGwAAAP//AwBQSwECLQAUAAYACAAAACEA2+H2y+4AAACFAQAAEwAAAAAAAAAA&#13;&#10;AAAAAAAAAAAAW0NvbnRlbnRfVHlwZXNdLnhtbFBLAQItABQABgAIAAAAIQBa9CxbvwAAABUBAAAL&#13;&#10;AAAAAAAAAAAAAAAAAB8BAABfcmVscy8ucmVsc1BLAQItABQABgAIAAAAIQDGburxxQAAAOAAAAAP&#13;&#10;AAAAAAAAAAAAAAAAAAcCAABkcnMvZG93bnJldi54bWxQSwUGAAAAAAMAAwC3AAAA+QIAAAAA&#13;&#10;" filled="f" stroked="f">
                  <v:textbox style="mso-fit-shape-to-text:t">
                    <w:txbxContent>
                      <w:p w14:paraId="58D6A844" w14:textId="77777777" w:rsidR="00253446" w:rsidRDefault="00253446" w:rsidP="00253446">
                        <w:pPr>
                          <w:jc w:val="center"/>
                          <w:rPr>
                            <w:sz w:val="24"/>
                          </w:rPr>
                        </w:pPr>
                        <w:r>
                          <w:rPr>
                            <w:rFonts w:cs="Arial"/>
                            <w:sz w:val="16"/>
                            <w:szCs w:val="16"/>
                            <w:lang w:val="en-US"/>
                          </w:rPr>
                          <w:t>12 months</w:t>
                        </w:r>
                      </w:p>
                    </w:txbxContent>
                  </v:textbox>
                </v:shape>
                <v:shape id="Triangle 67" o:spid="_x0000_s1072" type="#_x0000_t5" style="position:absolute;left:918;top:2679;width:968;height:8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Eh51ygAAAOAAAAAPAAAAZHJzL2Rvd25yZXYueG1sRI9Ba8JA&#13;&#10;FITvhf6H5Qm9FN20SizRVaRF6kVQmyLeHtlnkpp9G7JrjP56t1DoZWAY5htmOu9MJVpqXGlZwcsg&#13;&#10;AkGcWV1yriD9WvbfQDiPrLGyTAqu5GA+e3yYYqLthbfU7nwuAoRdggoK7+tESpcVZNANbE0csqNt&#13;&#10;DPpgm1zqBi8Bbir5GkWxNFhyWCiwpveCstPubBQMo9t5s6nTw367zNffI//pfp5Zqade9zEJspiA&#13;&#10;8NT5/8YfYqUVxGP4PRTOgJzdAQAA//8DAFBLAQItABQABgAIAAAAIQDb4fbL7gAAAIUBAAATAAAA&#13;&#10;AAAAAAAAAAAAAAAAAABbQ29udGVudF9UeXBlc10ueG1sUEsBAi0AFAAGAAgAAAAhAFr0LFu/AAAA&#13;&#10;FQEAAAsAAAAAAAAAAAAAAAAAHwEAAF9yZWxzLy5yZWxzUEsBAi0AFAAGAAgAAAAhAIYSHnXKAAAA&#13;&#10;4AAAAA8AAAAAAAAAAAAAAAAABwIAAGRycy9kb3ducmV2LnhtbFBLBQYAAAAAAwADALcAAAD+AgAA&#13;&#10;AAA=&#13;&#10;" fillcolor="black [3213]" stroked="f" strokeweight="1pt"/>
                <v:shape id="TextBox 6" o:spid="_x0000_s1073" type="#_x0000_t202" style="position:absolute;left:17170;top:1218;width:10078;height:208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rn5ixwAAAOAAAAAPAAAAZHJzL2Rvd25yZXYueG1sRI/BasJA&#13;&#10;EIbvQt9hGaE33SitpNFVirbgrWr7AEN2mo3JzobsVlOfvnMoeBn4Gf5v5lttBt+qC/WxDmxgNs1A&#13;&#10;EZfB1lwZ+Pp8n+SgYkK22AYmA78UYbN+GK2wsOHKR7qcUqUEwrFAAy6lrtA6lo48xmnoiGX3HXqP&#13;&#10;SWJfadvjVeC+1fMsW2iPNcsFhx1tHZXN6ccbyDP/0TQv80P0T7fZs9vuwlt3NuZxPOyWMl6XoBIN&#13;&#10;6d74R+ytgYV8LEIiA3r9BwAA//8DAFBLAQItABQABgAIAAAAIQDb4fbL7gAAAIUBAAATAAAAAAAA&#13;&#10;AAAAAAAAAAAAAABbQ29udGVudF9UeXBlc10ueG1sUEsBAi0AFAAGAAgAAAAhAFr0LFu/AAAAFQEA&#13;&#10;AAsAAAAAAAAAAAAAAAAAHwEAAF9yZWxzLy5yZWxzUEsBAi0AFAAGAAgAAAAhAHaufmLHAAAA4AAA&#13;&#10;AA8AAAAAAAAAAAAAAAAABwIAAGRycy9kb3ducmV2LnhtbFBLBQYAAAAAAwADALcAAAD7AgAAAAA=&#13;&#10;" filled="f" stroked="f">
                  <v:textbox style="mso-fit-shape-to-text:t">
                    <w:txbxContent>
                      <w:p w14:paraId="73E109E2" w14:textId="77777777" w:rsidR="00253446" w:rsidRDefault="00253446" w:rsidP="00253446">
                        <w:pPr>
                          <w:rPr>
                            <w:sz w:val="24"/>
                          </w:rPr>
                        </w:pPr>
                        <w:r>
                          <w:rPr>
                            <w:rFonts w:cs="Arial"/>
                            <w:b/>
                            <w:bCs/>
                            <w:sz w:val="16"/>
                            <w:szCs w:val="16"/>
                            <w:lang w:val="en-US"/>
                          </w:rPr>
                          <w:t>Warranty expires</w:t>
                        </w:r>
                      </w:p>
                    </w:txbxContent>
                  </v:textbox>
                </v:shape>
                <w10:anchorlock/>
              </v:group>
            </w:pict>
          </mc:Fallback>
        </mc:AlternateContent>
      </w:r>
    </w:p>
    <w:p w14:paraId="754A3DB9" w14:textId="77777777" w:rsidR="00253446" w:rsidRPr="00277AD1" w:rsidRDefault="00253446" w:rsidP="00253446">
      <w:pPr>
        <w:pStyle w:val="no-numberclausetexts"/>
        <w:rPr>
          <w:lang w:val="en-US"/>
        </w:rPr>
      </w:pPr>
    </w:p>
    <w:p w14:paraId="3C2ECB08" w14:textId="77777777" w:rsidR="00253446" w:rsidRDefault="00253446" w:rsidP="00253446">
      <w:pPr>
        <w:pStyle w:val="Heading3"/>
      </w:pPr>
      <w:r>
        <w:t>Manufacturer’s warranty</w:t>
      </w:r>
    </w:p>
    <w:p w14:paraId="6A2FD03D" w14:textId="2A5010A4" w:rsidR="00253446" w:rsidRPr="00277AD1" w:rsidRDefault="00253446" w:rsidP="00253446">
      <w:pPr>
        <w:pStyle w:val="no-numberclausetexts"/>
        <w:rPr>
          <w:lang w:val="en-US"/>
        </w:rPr>
      </w:pPr>
      <w:r w:rsidRPr="00277AD1">
        <w:t xml:space="preserve">Supplier </w:t>
      </w:r>
      <w:r w:rsidR="00445A6E">
        <w:t>will</w:t>
      </w:r>
      <w:r w:rsidRPr="00277AD1">
        <w:t xml:space="preserve">, promptly after transfer of ownership, assign </w:t>
      </w:r>
      <w:r>
        <w:t xml:space="preserve">any </w:t>
      </w:r>
      <w:r w:rsidRPr="00277AD1">
        <w:t>manufacturer warranties for the Hardware to the Customer.</w:t>
      </w:r>
    </w:p>
    <w:p w14:paraId="4754A84D" w14:textId="77777777" w:rsidR="00253446" w:rsidRDefault="00253446" w:rsidP="00253446">
      <w:pPr>
        <w:pStyle w:val="Heading3"/>
      </w:pPr>
      <w:r>
        <w:t>Recalls</w:t>
      </w:r>
    </w:p>
    <w:p w14:paraId="15C95A48" w14:textId="1C52D7B0" w:rsidR="00253446" w:rsidRDefault="00253446" w:rsidP="00253446">
      <w:pPr>
        <w:pStyle w:val="no-numberclausetexts"/>
      </w:pPr>
      <w:r w:rsidRPr="00277AD1">
        <w:t xml:space="preserve">Supplier </w:t>
      </w:r>
      <w:r w:rsidR="00445A6E">
        <w:t>will</w:t>
      </w:r>
      <w:r w:rsidRPr="00277AD1">
        <w:t xml:space="preserve"> indemnify Customer against the reasonable costs of any recall of the Hardware and </w:t>
      </w:r>
      <w:r w:rsidR="00445A6E">
        <w:t>will</w:t>
      </w:r>
      <w:r w:rsidRPr="00277AD1">
        <w:t xml:space="preserve"> notify Customer of actual or anticipated recalls of the Hardware.</w:t>
      </w:r>
    </w:p>
    <w:p w14:paraId="68993A7F" w14:textId="77777777" w:rsidR="00253446" w:rsidRDefault="00253446" w:rsidP="00253446">
      <w:pPr>
        <w:pStyle w:val="Heading2"/>
      </w:pPr>
      <w:proofErr w:type="spellStart"/>
      <w:r>
        <w:t>Definitions</w:t>
      </w:r>
      <w:proofErr w:type="spellEnd"/>
    </w:p>
    <w:p w14:paraId="2D8525C9" w14:textId="58AC1A7D" w:rsidR="00D46A9B" w:rsidRPr="00D46A9B" w:rsidRDefault="00253446" w:rsidP="00D13669">
      <w:pPr>
        <w:pStyle w:val="no-numberclausetexts"/>
        <w:rPr>
          <w:b/>
          <w:bCs/>
          <w:i/>
          <w:iCs/>
        </w:rPr>
      </w:pPr>
      <w:r w:rsidRPr="00902890">
        <w:rPr>
          <w:b/>
          <w:bCs/>
        </w:rPr>
        <w:t>Hardware:</w:t>
      </w:r>
      <w:r w:rsidRPr="00902890">
        <w:t xml:space="preserve"> any goods forming part of the Products being sold by Supplier to Customer, as specified in the Call Off</w:t>
      </w:r>
      <w:r>
        <w:t xml:space="preserve"> Form</w:t>
      </w:r>
      <w:r w:rsidR="00323E2D" w:rsidRPr="00D46A9B">
        <w:rPr>
          <w:b/>
          <w:bCs/>
          <w:i/>
          <w:iCs/>
        </w:rPr>
        <w:t xml:space="preserve"> </w:t>
      </w:r>
    </w:p>
    <w:sectPr w:rsidR="00D46A9B" w:rsidRPr="00D46A9B" w:rsidSect="00403464">
      <w:headerReference w:type="default" r:id="rId14"/>
      <w:pgSz w:w="11906" w:h="16838"/>
      <w:pgMar w:top="1418" w:right="1247" w:bottom="1021" w:left="1304" w:header="49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28FD90" w14:textId="77777777" w:rsidR="00BE65AF" w:rsidRDefault="00BE65AF" w:rsidP="00403464">
      <w:r>
        <w:separator/>
      </w:r>
    </w:p>
  </w:endnote>
  <w:endnote w:type="continuationSeparator" w:id="0">
    <w:p w14:paraId="54473DA7" w14:textId="77777777" w:rsidR="00BE65AF" w:rsidRDefault="00BE65AF" w:rsidP="00403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old">
    <w:altName w:val="Arial"/>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ato">
    <w:altName w:val="﷽﷽﷽﷽﷽"/>
    <w:panose1 w:val="020F0502020204030203"/>
    <w:charset w:val="4D"/>
    <w:family w:val="swiss"/>
    <w:pitch w:val="variable"/>
    <w:sig w:usb0="A00000AF" w:usb1="5000604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978EB0" w14:textId="77777777" w:rsidR="00BE65AF" w:rsidRDefault="00BE65AF" w:rsidP="00403464">
      <w:r>
        <w:separator/>
      </w:r>
    </w:p>
  </w:footnote>
  <w:footnote w:type="continuationSeparator" w:id="0">
    <w:p w14:paraId="55C698B8" w14:textId="77777777" w:rsidR="00BE65AF" w:rsidRDefault="00BE65AF" w:rsidP="00403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487FFC" w14:textId="62EA4A9B" w:rsidR="005558F0" w:rsidRPr="004F4B3A" w:rsidRDefault="005558F0" w:rsidP="005558F0">
    <w:pPr>
      <w:pStyle w:val="Header"/>
      <w:tabs>
        <w:tab w:val="clear" w:pos="9026"/>
        <w:tab w:val="right" w:pos="8505"/>
      </w:tabs>
      <w:ind w:right="-755"/>
      <w:jc w:val="right"/>
      <w:rPr>
        <w:rFonts w:cs="Arial"/>
        <w:sz w:val="16"/>
        <w:szCs w:val="16"/>
        <w:lang w:val="en-US"/>
      </w:rPr>
    </w:pPr>
    <w:r w:rsidRPr="00C93928">
      <w:rPr>
        <w:rFonts w:cs="Arial"/>
        <w:sz w:val="16"/>
        <w:szCs w:val="16"/>
        <w:lang w:val="en-US"/>
      </w:rPr>
      <w:t>Global Framework</w:t>
    </w:r>
    <w:r>
      <w:rPr>
        <w:rFonts w:cs="Arial"/>
        <w:sz w:val="16"/>
        <w:szCs w:val="16"/>
        <w:lang w:val="en-US"/>
      </w:rPr>
      <w:t xml:space="preserve"> v 1.0  </w:t>
    </w:r>
    <w:r w:rsidRPr="00C93928">
      <w:rPr>
        <w:rFonts w:cs="Arial"/>
        <w:sz w:val="16"/>
        <w:szCs w:val="16"/>
        <w:lang w:val="en-US"/>
      </w:rPr>
      <w:t xml:space="preserve"> </w:t>
    </w:r>
    <w:r w:rsidRPr="00F15C10">
      <w:rPr>
        <w:rFonts w:cs="Arial"/>
        <w:sz w:val="16"/>
        <w:szCs w:val="16"/>
      </w:rPr>
      <w:t>|</w:t>
    </w:r>
    <w:r>
      <w:rPr>
        <w:rFonts w:cs="Arial"/>
        <w:sz w:val="16"/>
        <w:szCs w:val="16"/>
      </w:rPr>
      <w:t xml:space="preserve"> </w:t>
    </w:r>
    <w:r w:rsidRPr="00C404CF">
      <w:rPr>
        <w:rFonts w:cs="Arial"/>
        <w:sz w:val="16"/>
        <w:szCs w:val="16"/>
        <w:lang w:val="en-US"/>
      </w:rPr>
      <w:t xml:space="preserve"> </w:t>
    </w:r>
    <w:r w:rsidRPr="00C93928">
      <w:rPr>
        <w:rFonts w:cs="Arial"/>
        <w:sz w:val="16"/>
        <w:szCs w:val="16"/>
        <w:lang w:val="en-US"/>
      </w:rPr>
      <w:t xml:space="preserve"> </w:t>
    </w:r>
    <w:r>
      <w:rPr>
        <w:rFonts w:cs="Arial"/>
        <w:sz w:val="16"/>
        <w:szCs w:val="16"/>
        <w:lang w:val="en-US"/>
      </w:rPr>
      <w:fldChar w:fldCharType="begin"/>
    </w:r>
    <w:r>
      <w:rPr>
        <w:rFonts w:cs="Arial"/>
        <w:sz w:val="16"/>
        <w:szCs w:val="16"/>
        <w:lang w:val="en-US"/>
      </w:rPr>
      <w:instrText xml:space="preserve"> STYLEREF "Heading 1" \* MERGEFORMAT </w:instrText>
    </w:r>
    <w:r>
      <w:rPr>
        <w:rFonts w:cs="Arial"/>
        <w:sz w:val="16"/>
        <w:szCs w:val="16"/>
        <w:lang w:val="en-US"/>
      </w:rPr>
      <w:fldChar w:fldCharType="separate"/>
    </w:r>
    <w:r w:rsidR="00445A6E">
      <w:rPr>
        <w:rFonts w:cs="Arial"/>
        <w:noProof/>
        <w:sz w:val="16"/>
        <w:szCs w:val="16"/>
        <w:lang w:val="en-US"/>
      </w:rPr>
      <w:t>Special Terms – Hardware</w:t>
    </w:r>
    <w:r>
      <w:rPr>
        <w:rFonts w:cs="Arial"/>
        <w:sz w:val="16"/>
        <w:szCs w:val="16"/>
        <w:lang w:val="en-US"/>
      </w:rPr>
      <w:fldChar w:fldCharType="end"/>
    </w:r>
    <w:r w:rsidRPr="002F7BB8">
      <w:rPr>
        <w:rFonts w:cs="Arial"/>
        <w:sz w:val="16"/>
        <w:szCs w:val="16"/>
        <w:lang w:val="en-US"/>
      </w:rPr>
      <w:t xml:space="preserve">   </w:t>
    </w:r>
    <w:r w:rsidRPr="00F15C10">
      <w:rPr>
        <w:rFonts w:cs="Arial"/>
        <w:sz w:val="16"/>
        <w:szCs w:val="16"/>
      </w:rPr>
      <w:t>|</w:t>
    </w:r>
    <w:r w:rsidRPr="004F4B3A">
      <w:rPr>
        <w:rFonts w:cs="Arial"/>
        <w:sz w:val="16"/>
        <w:szCs w:val="16"/>
        <w:lang w:val="en-US"/>
      </w:rPr>
      <w:t xml:space="preserve">   </w:t>
    </w:r>
    <w:r>
      <w:rPr>
        <w:rFonts w:cs="Arial"/>
        <w:sz w:val="16"/>
        <w:szCs w:val="16"/>
        <w:lang w:val="fi-FI"/>
      </w:rPr>
      <w:fldChar w:fldCharType="begin"/>
    </w:r>
    <w:r w:rsidRPr="004F4B3A">
      <w:rPr>
        <w:rFonts w:cs="Arial"/>
        <w:sz w:val="16"/>
        <w:szCs w:val="16"/>
        <w:lang w:val="en-US"/>
      </w:rPr>
      <w:instrText xml:space="preserve"> PAGE  \* MERGEFORMAT </w:instrText>
    </w:r>
    <w:r>
      <w:rPr>
        <w:rFonts w:cs="Arial"/>
        <w:sz w:val="16"/>
        <w:szCs w:val="16"/>
        <w:lang w:val="fi-FI"/>
      </w:rPr>
      <w:fldChar w:fldCharType="separate"/>
    </w:r>
    <w:r w:rsidRPr="005558F0">
      <w:rPr>
        <w:rFonts w:cs="Arial"/>
        <w:sz w:val="16"/>
        <w:szCs w:val="16"/>
        <w:lang w:val="en-US"/>
      </w:rPr>
      <w:t>1</w:t>
    </w:r>
    <w:r>
      <w:rPr>
        <w:rFonts w:cs="Arial"/>
        <w:sz w:val="16"/>
        <w:szCs w:val="16"/>
        <w:lang w:val="fi-FI"/>
      </w:rPr>
      <w:fldChar w:fldCharType="end"/>
    </w:r>
  </w:p>
  <w:p w14:paraId="110EC711" w14:textId="77777777" w:rsidR="007D5662" w:rsidRPr="00403464" w:rsidRDefault="007D5662" w:rsidP="005558F0">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E907898"/>
    <w:lvl w:ilvl="0">
      <w:start w:val="1"/>
      <w:numFmt w:val="bullet"/>
      <w:lvlText w:val=""/>
      <w:lvlJc w:val="left"/>
      <w:pPr>
        <w:tabs>
          <w:tab w:val="num" w:pos="357"/>
        </w:tabs>
        <w:ind w:left="357" w:hanging="357"/>
      </w:pPr>
      <w:rPr>
        <w:rFonts w:ascii="Symbol" w:hAnsi="Symbol" w:hint="default"/>
      </w:rPr>
    </w:lvl>
  </w:abstractNum>
  <w:abstractNum w:abstractNumId="1" w15:restartNumberingAfterBreak="0">
    <w:nsid w:val="00DE01A5"/>
    <w:multiLevelType w:val="multilevel"/>
    <w:tmpl w:val="A246DFC8"/>
    <w:lvl w:ilvl="0">
      <w:start w:val="1"/>
      <w:numFmt w:val="none"/>
      <w:lvlText w:val="%1"/>
      <w:lvlJc w:val="left"/>
      <w:pPr>
        <w:tabs>
          <w:tab w:val="num" w:pos="0"/>
        </w:tabs>
        <w:ind w:left="0" w:firstLine="0"/>
      </w:pPr>
      <w:rPr>
        <w:rFonts w:hint="default"/>
      </w:rPr>
    </w:lvl>
    <w:lvl w:ilvl="1">
      <w:start w:val="1"/>
      <w:numFmt w:val="lowerLetter"/>
      <w:lvlText w:val="%2."/>
      <w:lvlJc w:val="left"/>
      <w:pPr>
        <w:tabs>
          <w:tab w:val="num" w:pos="720"/>
        </w:tabs>
        <w:ind w:left="1440" w:hanging="720"/>
      </w:pPr>
      <w:rPr>
        <w:rFonts w:hint="default"/>
      </w:rPr>
    </w:lvl>
    <w:lvl w:ilvl="2">
      <w:start w:val="1"/>
      <w:numFmt w:val="decimal"/>
      <w:lvlText w:val="%3."/>
      <w:lvlJc w:val="left"/>
      <w:pPr>
        <w:ind w:left="2160" w:hanging="720"/>
      </w:pPr>
      <w:rPr>
        <w:rFonts w:hint="default"/>
      </w:rPr>
    </w:lvl>
    <w:lvl w:ilvl="3">
      <w:start w:val="1"/>
      <w:numFmt w:val="lowerRoman"/>
      <w:lvlText w:val="%4."/>
      <w:lvlJc w:val="left"/>
      <w:pPr>
        <w:tabs>
          <w:tab w:val="num" w:pos="2880"/>
        </w:tabs>
        <w:ind w:left="2880" w:hanging="720"/>
      </w:pPr>
      <w:rPr>
        <w:rFonts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color w:val="auto"/>
      </w:rPr>
    </w:lvl>
    <w:lvl w:ilvl="6">
      <w:start w:val="1"/>
      <w:numFmt w:val="bullet"/>
      <w:lvlText w:val=""/>
      <w:lvlJc w:val="left"/>
      <w:pPr>
        <w:tabs>
          <w:tab w:val="num" w:pos="5040"/>
        </w:tabs>
        <w:ind w:left="5040" w:hanging="720"/>
      </w:pPr>
      <w:rPr>
        <w:rFonts w:ascii="Symbol" w:hAnsi="Symbol" w:hint="default"/>
        <w:color w:val="auto"/>
      </w:rPr>
    </w:lvl>
    <w:lvl w:ilvl="7">
      <w:start w:val="1"/>
      <w:numFmt w:val="bullet"/>
      <w:lvlText w:val=""/>
      <w:lvlJc w:val="left"/>
      <w:pPr>
        <w:tabs>
          <w:tab w:val="num" w:pos="5760"/>
        </w:tabs>
        <w:ind w:left="5760" w:hanging="720"/>
      </w:pPr>
      <w:rPr>
        <w:rFonts w:ascii="Symbol" w:hAnsi="Symbol" w:hint="default"/>
        <w:color w:val="auto"/>
      </w:rPr>
    </w:lvl>
    <w:lvl w:ilvl="8">
      <w:start w:val="1"/>
      <w:numFmt w:val="bullet"/>
      <w:lvlText w:val=""/>
      <w:lvlJc w:val="left"/>
      <w:pPr>
        <w:ind w:left="6480" w:hanging="720"/>
      </w:pPr>
      <w:rPr>
        <w:rFonts w:ascii="Symbol" w:hAnsi="Symbol" w:hint="default"/>
        <w:color w:val="auto"/>
      </w:rPr>
    </w:lvl>
  </w:abstractNum>
  <w:abstractNum w:abstractNumId="2" w15:restartNumberingAfterBreak="0">
    <w:nsid w:val="0A7433EA"/>
    <w:multiLevelType w:val="multilevel"/>
    <w:tmpl w:val="CCB6E6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2E939C6"/>
    <w:multiLevelType w:val="multilevel"/>
    <w:tmpl w:val="22EC0548"/>
    <w:lvl w:ilvl="0">
      <w:start w:val="1"/>
      <w:numFmt w:val="decimal"/>
      <w:lvlRestart w:val="0"/>
      <w:lvlText w:val="%1."/>
      <w:lvlJc w:val="left"/>
      <w:pPr>
        <w:tabs>
          <w:tab w:val="num" w:pos="567"/>
        </w:tabs>
        <w:ind w:left="567" w:hanging="567"/>
      </w:pPr>
      <w:rPr>
        <w:rFonts w:ascii="Arial" w:hAnsi="Arial" w:cs="Arial" w:hint="default"/>
        <w:b/>
        <w:i w:val="0"/>
        <w:color w:val="auto"/>
        <w:sz w:val="16"/>
        <w:szCs w:val="16"/>
      </w:rPr>
    </w:lvl>
    <w:lvl w:ilvl="1">
      <w:start w:val="1"/>
      <w:numFmt w:val="decimal"/>
      <w:lvlText w:val="%1.%2"/>
      <w:lvlJc w:val="left"/>
      <w:pPr>
        <w:tabs>
          <w:tab w:val="num" w:pos="567"/>
        </w:tabs>
        <w:ind w:left="567" w:hanging="567"/>
      </w:pPr>
      <w:rPr>
        <w:rFonts w:ascii="Arial" w:hAnsi="Arial" w:cs="Arial" w:hint="default"/>
        <w:b w:val="0"/>
        <w:i w:val="0"/>
        <w:color w:val="auto"/>
        <w:sz w:val="16"/>
        <w:szCs w:val="16"/>
      </w:rPr>
    </w:lvl>
    <w:lvl w:ilvl="2">
      <w:start w:val="1"/>
      <w:numFmt w:val="lowerLetter"/>
      <w:lvlText w:val="(%3)"/>
      <w:lvlJc w:val="left"/>
      <w:pPr>
        <w:tabs>
          <w:tab w:val="num" w:pos="1134"/>
        </w:tabs>
        <w:ind w:left="1134" w:hanging="578"/>
      </w:pPr>
      <w:rPr>
        <w:rFonts w:ascii="Arial" w:hAnsi="Arial" w:cs="Arial" w:hint="default"/>
        <w:b w:val="0"/>
        <w:i w:val="0"/>
        <w:sz w:val="16"/>
        <w:szCs w:val="16"/>
      </w:rPr>
    </w:lvl>
    <w:lvl w:ilvl="3">
      <w:start w:val="1"/>
      <w:numFmt w:val="lowerRoman"/>
      <w:lvlText w:val="(%4)"/>
      <w:lvlJc w:val="left"/>
      <w:pPr>
        <w:tabs>
          <w:tab w:val="num" w:pos="1701"/>
        </w:tabs>
        <w:ind w:left="1701" w:hanging="567"/>
      </w:pPr>
      <w:rPr>
        <w:rFonts w:ascii="Arial" w:hAnsi="Arial" w:cs="Arial" w:hint="default"/>
        <w:b w:val="0"/>
        <w:i w:val="0"/>
        <w:sz w:val="16"/>
        <w:szCs w:val="16"/>
      </w:rPr>
    </w:lvl>
    <w:lvl w:ilvl="4">
      <w:start w:val="1"/>
      <w:numFmt w:val="upperLetter"/>
      <w:lvlText w:val="(%5)"/>
      <w:lvlJc w:val="left"/>
      <w:pPr>
        <w:tabs>
          <w:tab w:val="num" w:pos="2268"/>
        </w:tabs>
        <w:ind w:left="2268" w:hanging="567"/>
      </w:pPr>
      <w:rPr>
        <w:rFonts w:ascii="Arial" w:hAnsi="Arial" w:cs="Arial" w:hint="default"/>
        <w:sz w:val="20"/>
      </w:rPr>
    </w:lvl>
    <w:lvl w:ilvl="5">
      <w:start w:val="1"/>
      <w:numFmt w:val="decimal"/>
      <w:lvlText w:val="(%6)"/>
      <w:lvlJc w:val="left"/>
      <w:pPr>
        <w:tabs>
          <w:tab w:val="num" w:pos="2835"/>
        </w:tabs>
        <w:ind w:left="2835" w:hanging="567"/>
      </w:pPr>
      <w:rPr>
        <w:rFonts w:ascii="Arial" w:hAnsi="Arial" w:cs="Arial" w:hint="default"/>
        <w:sz w:val="20"/>
      </w:rPr>
    </w:lvl>
    <w:lvl w:ilvl="6">
      <w:start w:val="1"/>
      <w:numFmt w:val="upperRoman"/>
      <w:lvlText w:val="(%7)"/>
      <w:lvlJc w:val="left"/>
      <w:pPr>
        <w:tabs>
          <w:tab w:val="num" w:pos="3402"/>
        </w:tabs>
        <w:ind w:left="3402" w:hanging="567"/>
      </w:pPr>
      <w:rPr>
        <w:rFonts w:ascii="Arial" w:hAnsi="Arial" w:cs="Arial" w:hint="default"/>
        <w:sz w:val="20"/>
      </w:rPr>
    </w:lvl>
    <w:lvl w:ilvl="7">
      <w:start w:val="1"/>
      <w:numFmt w:val="lowerLetter"/>
      <w:lvlText w:val="%8."/>
      <w:lvlJc w:val="left"/>
      <w:pPr>
        <w:tabs>
          <w:tab w:val="num" w:pos="3969"/>
        </w:tabs>
        <w:ind w:left="3969" w:hanging="567"/>
      </w:pPr>
      <w:rPr>
        <w:rFonts w:ascii="Arial" w:hAnsi="Arial" w:cs="Arial" w:hint="default"/>
        <w:sz w:val="20"/>
      </w:rPr>
    </w:lvl>
    <w:lvl w:ilvl="8">
      <w:start w:val="1"/>
      <w:numFmt w:val="lowerRoman"/>
      <w:lvlText w:val="%9."/>
      <w:lvlJc w:val="left"/>
      <w:pPr>
        <w:tabs>
          <w:tab w:val="num" w:pos="4535"/>
        </w:tabs>
        <w:ind w:left="4535" w:hanging="566"/>
      </w:pPr>
      <w:rPr>
        <w:rFonts w:ascii="Arial" w:hAnsi="Arial" w:cs="Arial" w:hint="default"/>
        <w:sz w:val="20"/>
      </w:rPr>
    </w:lvl>
  </w:abstractNum>
  <w:abstractNum w:abstractNumId="4" w15:restartNumberingAfterBreak="0">
    <w:nsid w:val="17845714"/>
    <w:multiLevelType w:val="multilevel"/>
    <w:tmpl w:val="10C83A10"/>
    <w:lvl w:ilvl="0">
      <w:start w:val="1"/>
      <w:numFmt w:val="none"/>
      <w:pStyle w:val="Tabletexts"/>
      <w:lvlText w:val="%1"/>
      <w:lvlJc w:val="left"/>
      <w:pPr>
        <w:tabs>
          <w:tab w:val="num" w:pos="0"/>
        </w:tabs>
        <w:ind w:left="0" w:firstLine="0"/>
      </w:pPr>
      <w:rPr>
        <w:rFonts w:hint="default"/>
      </w:rPr>
    </w:lvl>
    <w:lvl w:ilvl="1">
      <w:start w:val="1"/>
      <w:numFmt w:val="lowerLetter"/>
      <w:lvlText w:val="%2."/>
      <w:lvlJc w:val="left"/>
      <w:pPr>
        <w:tabs>
          <w:tab w:val="num" w:pos="720"/>
        </w:tabs>
        <w:ind w:left="1440" w:hanging="720"/>
      </w:pPr>
      <w:rPr>
        <w:rFonts w:hint="default"/>
      </w:rPr>
    </w:lvl>
    <w:lvl w:ilvl="2">
      <w:start w:val="1"/>
      <w:numFmt w:val="decimal"/>
      <w:lvlText w:val="%3."/>
      <w:lvlJc w:val="left"/>
      <w:pPr>
        <w:ind w:left="2160" w:hanging="720"/>
      </w:pPr>
      <w:rPr>
        <w:rFonts w:hint="default"/>
      </w:rPr>
    </w:lvl>
    <w:lvl w:ilvl="3">
      <w:start w:val="1"/>
      <w:numFmt w:val="lowerRoman"/>
      <w:lvlText w:val="%4."/>
      <w:lvlJc w:val="left"/>
      <w:pPr>
        <w:tabs>
          <w:tab w:val="num" w:pos="2880"/>
        </w:tabs>
        <w:ind w:left="2880" w:hanging="720"/>
      </w:pPr>
      <w:rPr>
        <w:rFonts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color w:val="auto"/>
      </w:rPr>
    </w:lvl>
    <w:lvl w:ilvl="6">
      <w:start w:val="1"/>
      <w:numFmt w:val="bullet"/>
      <w:lvlText w:val=""/>
      <w:lvlJc w:val="left"/>
      <w:pPr>
        <w:tabs>
          <w:tab w:val="num" w:pos="5040"/>
        </w:tabs>
        <w:ind w:left="5040" w:hanging="720"/>
      </w:pPr>
      <w:rPr>
        <w:rFonts w:ascii="Symbol" w:hAnsi="Symbol" w:hint="default"/>
        <w:color w:val="auto"/>
      </w:rPr>
    </w:lvl>
    <w:lvl w:ilvl="7">
      <w:start w:val="1"/>
      <w:numFmt w:val="bullet"/>
      <w:lvlText w:val=""/>
      <w:lvlJc w:val="left"/>
      <w:pPr>
        <w:tabs>
          <w:tab w:val="num" w:pos="5760"/>
        </w:tabs>
        <w:ind w:left="5760" w:hanging="720"/>
      </w:pPr>
      <w:rPr>
        <w:rFonts w:ascii="Symbol" w:hAnsi="Symbol" w:hint="default"/>
        <w:color w:val="auto"/>
      </w:rPr>
    </w:lvl>
    <w:lvl w:ilvl="8">
      <w:start w:val="1"/>
      <w:numFmt w:val="bullet"/>
      <w:lvlText w:val=""/>
      <w:lvlJc w:val="left"/>
      <w:pPr>
        <w:ind w:left="6480" w:hanging="720"/>
      </w:pPr>
      <w:rPr>
        <w:rFonts w:ascii="Symbol" w:hAnsi="Symbol" w:hint="default"/>
        <w:color w:val="auto"/>
      </w:rPr>
    </w:lvl>
  </w:abstractNum>
  <w:abstractNum w:abstractNumId="5" w15:restartNumberingAfterBreak="0">
    <w:nsid w:val="1AD6368F"/>
    <w:multiLevelType w:val="multilevel"/>
    <w:tmpl w:val="B0E613DE"/>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noProof w:val="0"/>
        <w:vanish w:val="0"/>
        <w:color w:val="000000" w:themeColor="text1"/>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Restart w:val="3"/>
      <w:lvlText w:val=""/>
      <w:lvlJc w:val="left"/>
      <w:pPr>
        <w:ind w:left="2211" w:firstLine="0"/>
      </w:pPr>
      <w:rPr>
        <w:rFonts w:ascii="Arial" w:hAnsi="Arial" w:hint="default"/>
        <w:b/>
        <w:bCs w:val="0"/>
        <w:i w:val="0"/>
        <w:sz w:val="22"/>
      </w:rPr>
    </w:lvl>
    <w:lvl w:ilvl="5">
      <w:start w:val="1"/>
      <w:numFmt w:val="lowerLetter"/>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6" w15:restartNumberingAfterBreak="0">
    <w:nsid w:val="1D144F21"/>
    <w:multiLevelType w:val="multilevel"/>
    <w:tmpl w:val="65BE8A10"/>
    <w:name w:val="Numbering"/>
    <w:lvl w:ilvl="0">
      <w:start w:val="1"/>
      <w:numFmt w:val="none"/>
      <w:suff w:val="nothing"/>
      <w:lvlText w:val="%1"/>
      <w:lvlJc w:val="left"/>
      <w:pPr>
        <w:ind w:left="0" w:firstLine="0"/>
      </w:pPr>
      <w:rPr>
        <w:rFonts w:hint="default"/>
        <w:caps w:val="0"/>
        <w:strike w:val="0"/>
        <w:dstrike w:val="0"/>
        <w:vanish w:val="0"/>
        <w:color w:val="auto"/>
        <w:vertAlign w:val="baseline"/>
      </w:rPr>
    </w:lvl>
    <w:lvl w:ilvl="1">
      <w:start w:val="1"/>
      <w:numFmt w:val="decimal"/>
      <w:lvlText w:val="%2%1."/>
      <w:lvlJc w:val="left"/>
      <w:pPr>
        <w:tabs>
          <w:tab w:val="num" w:pos="4265"/>
        </w:tabs>
        <w:ind w:left="4265" w:hanging="720"/>
      </w:pPr>
      <w:rPr>
        <w:rFonts w:hint="default"/>
        <w:caps w:val="0"/>
        <w:strike w:val="0"/>
        <w:dstrike w:val="0"/>
        <w:vanish w:val="0"/>
        <w:color w:val="auto"/>
        <w:vertAlign w:val="baseline"/>
      </w:rPr>
    </w:lvl>
    <w:lvl w:ilvl="2">
      <w:start w:val="1"/>
      <w:numFmt w:val="decimal"/>
      <w:lvlText w:val="%2.%3"/>
      <w:lvlJc w:val="left"/>
      <w:pPr>
        <w:tabs>
          <w:tab w:val="num" w:pos="720"/>
        </w:tabs>
        <w:ind w:left="720" w:hanging="720"/>
      </w:pPr>
      <w:rPr>
        <w:rFonts w:hint="default"/>
        <w:caps w:val="0"/>
        <w:strike w:val="0"/>
        <w:dstrike w:val="0"/>
        <w:vanish w:val="0"/>
        <w:color w:val="auto"/>
        <w:vertAlign w:val="baseline"/>
      </w:rPr>
    </w:lvl>
    <w:lvl w:ilvl="3">
      <w:start w:val="1"/>
      <w:numFmt w:val="lowerLetter"/>
      <w:lvlText w:val="%4."/>
      <w:lvlJc w:val="left"/>
      <w:pPr>
        <w:tabs>
          <w:tab w:val="num" w:pos="1440"/>
        </w:tabs>
        <w:ind w:left="1440" w:hanging="720"/>
      </w:pPr>
      <w:rPr>
        <w:rFonts w:hint="default"/>
        <w:caps w:val="0"/>
        <w:strike w:val="0"/>
        <w:dstrike w:val="0"/>
        <w:vanish w:val="0"/>
        <w:color w:val="auto"/>
        <w:vertAlign w:val="baseline"/>
      </w:rPr>
    </w:lvl>
    <w:lvl w:ilvl="4">
      <w:start w:val="1"/>
      <w:numFmt w:val="decimal"/>
      <w:lvlText w:val="%5."/>
      <w:lvlJc w:val="left"/>
      <w:pPr>
        <w:ind w:left="2160" w:hanging="720"/>
      </w:pPr>
      <w:rPr>
        <w:rFonts w:hint="default"/>
        <w:caps w:val="0"/>
        <w:strike w:val="0"/>
        <w:dstrike w:val="0"/>
        <w:vanish w:val="0"/>
        <w:color w:val="auto"/>
        <w:vertAlign w:val="baseline"/>
      </w:rPr>
    </w:lvl>
    <w:lvl w:ilvl="5">
      <w:start w:val="1"/>
      <w:numFmt w:val="lowerRoman"/>
      <w:lvlText w:val="(%6)"/>
      <w:lvlJc w:val="left"/>
      <w:pPr>
        <w:tabs>
          <w:tab w:val="num" w:pos="2880"/>
        </w:tabs>
        <w:ind w:left="2880" w:hanging="720"/>
      </w:pPr>
      <w:rPr>
        <w:rFonts w:hint="default"/>
        <w:caps w:val="0"/>
        <w:strike w:val="0"/>
        <w:dstrike w:val="0"/>
        <w:vanish w:val="0"/>
        <w:color w:val="auto"/>
        <w:vertAlign w:val="baseline"/>
      </w:rPr>
    </w:lvl>
    <w:lvl w:ilvl="6">
      <w:start w:val="1"/>
      <w:numFmt w:val="upperLetter"/>
      <w:lvlText w:val="(%7)"/>
      <w:lvlJc w:val="left"/>
      <w:pPr>
        <w:tabs>
          <w:tab w:val="num" w:pos="3600"/>
        </w:tabs>
        <w:ind w:left="3600" w:hanging="720"/>
      </w:pPr>
      <w:rPr>
        <w:rFonts w:hint="default"/>
        <w:caps w:val="0"/>
        <w:strike w:val="0"/>
        <w:dstrike w:val="0"/>
        <w:vanish w:val="0"/>
        <w:color w:val="auto"/>
        <w:vertAlign w:val="baseline"/>
      </w:rPr>
    </w:lvl>
    <w:lvl w:ilvl="7">
      <w:start w:val="1"/>
      <w:numFmt w:val="decimal"/>
      <w:lvlText w:val="(%8)"/>
      <w:lvlJc w:val="left"/>
      <w:pPr>
        <w:tabs>
          <w:tab w:val="num" w:pos="4320"/>
        </w:tabs>
        <w:ind w:left="4320" w:hanging="720"/>
      </w:pPr>
      <w:rPr>
        <w:rFonts w:hint="default"/>
        <w:caps w:val="0"/>
        <w:strike w:val="0"/>
        <w:dstrike w:val="0"/>
        <w:vanish w:val="0"/>
        <w:color w:val="auto"/>
        <w:vertAlign w:val="baseline"/>
      </w:rPr>
    </w:lvl>
    <w:lvl w:ilvl="8">
      <w:start w:val="1"/>
      <w:numFmt w:val="upperRoman"/>
      <w:lvlText w:val="(%9)"/>
      <w:lvlJc w:val="left"/>
      <w:pPr>
        <w:tabs>
          <w:tab w:val="num" w:pos="5040"/>
        </w:tabs>
        <w:ind w:left="5040" w:hanging="720"/>
      </w:pPr>
      <w:rPr>
        <w:rFonts w:hint="default"/>
        <w:caps w:val="0"/>
        <w:strike w:val="0"/>
        <w:dstrike w:val="0"/>
        <w:vanish w:val="0"/>
        <w:color w:val="auto"/>
        <w:vertAlign w:val="baseline"/>
      </w:rPr>
    </w:lvl>
  </w:abstractNum>
  <w:abstractNum w:abstractNumId="7" w15:restartNumberingAfterBreak="0">
    <w:nsid w:val="2179561E"/>
    <w:multiLevelType w:val="hybridMultilevel"/>
    <w:tmpl w:val="3F340B10"/>
    <w:lvl w:ilvl="0" w:tplc="C0868C5C">
      <w:start w:val="1"/>
      <w:numFmt w:val="lowerLetter"/>
      <w:pStyle w:val="tablelistabc"/>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192D3B"/>
    <w:multiLevelType w:val="multilevel"/>
    <w:tmpl w:val="FFE23B6A"/>
    <w:lvl w:ilvl="0">
      <w:start w:val="1"/>
      <w:numFmt w:val="none"/>
      <w:lvlText w:val="%1"/>
      <w:lvlJc w:val="left"/>
      <w:pPr>
        <w:ind w:left="720" w:firstLine="0"/>
      </w:pPr>
      <w:rPr>
        <w:rFonts w:ascii="Arial" w:hAnsi="Arial" w:hint="default"/>
        <w:b w:val="0"/>
        <w:i w:val="0"/>
        <w:sz w:val="28"/>
      </w:rPr>
    </w:lvl>
    <w:lvl w:ilvl="1">
      <w:start w:val="1"/>
      <w:numFmt w:val="decimal"/>
      <w:lvlText w:val="%1%2."/>
      <w:lvlJc w:val="left"/>
      <w:pPr>
        <w:ind w:left="128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1287" w:hanging="567"/>
      </w:pPr>
      <w:rPr>
        <w:rFonts w:ascii="Arial Bold" w:hAnsi="Arial Bold" w:hint="default"/>
        <w:b/>
        <w:i w:val="0"/>
        <w:sz w:val="18"/>
      </w:rPr>
    </w:lvl>
    <w:lvl w:ilvl="3">
      <w:start w:val="1"/>
      <w:numFmt w:val="decimal"/>
      <w:lvlText w:val="%2.%3.%4."/>
      <w:lvlJc w:val="left"/>
      <w:pPr>
        <w:ind w:left="293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931" w:firstLine="0"/>
      </w:pPr>
      <w:rPr>
        <w:rFonts w:ascii="Arial" w:hAnsi="Arial" w:hint="default"/>
        <w:b/>
        <w:bCs w:val="0"/>
        <w:i w:val="0"/>
        <w:sz w:val="22"/>
      </w:rPr>
    </w:lvl>
    <w:lvl w:ilvl="5">
      <w:start w:val="1"/>
      <w:numFmt w:val="decimal"/>
      <w:lvlText w:val="%6."/>
      <w:lvlJc w:val="left"/>
      <w:pPr>
        <w:ind w:left="3272" w:hanging="341"/>
      </w:pPr>
      <w:rPr>
        <w:rFonts w:ascii="Arial Bold" w:hAnsi="Arial Bold" w:hint="default"/>
        <w:b/>
        <w:i w:val="0"/>
        <w:sz w:val="20"/>
        <w:szCs w:val="20"/>
      </w:rPr>
    </w:lvl>
    <w:lvl w:ilvl="6">
      <w:start w:val="1"/>
      <w:numFmt w:val="lowerRoman"/>
      <w:lvlText w:val="%7."/>
      <w:lvlJc w:val="left"/>
      <w:pPr>
        <w:tabs>
          <w:tab w:val="num" w:pos="3272"/>
        </w:tabs>
        <w:ind w:left="3612" w:hanging="340"/>
      </w:pPr>
      <w:rPr>
        <w:rFonts w:hint="default"/>
        <w:b/>
        <w:i w:val="0"/>
        <w:color w:val="auto"/>
      </w:rPr>
    </w:lvl>
    <w:lvl w:ilvl="7">
      <w:start w:val="1"/>
      <w:numFmt w:val="bullet"/>
      <w:lvlText w:val="•"/>
      <w:lvlJc w:val="left"/>
      <w:pPr>
        <w:tabs>
          <w:tab w:val="num" w:pos="3725"/>
        </w:tabs>
        <w:ind w:left="3952" w:hanging="340"/>
      </w:pPr>
      <w:rPr>
        <w:rFonts w:ascii="Arial" w:hAnsi="Arial" w:hint="default"/>
        <w:color w:val="auto"/>
      </w:rPr>
    </w:lvl>
    <w:lvl w:ilvl="8">
      <w:start w:val="1"/>
      <w:numFmt w:val="bullet"/>
      <w:lvlText w:val="•"/>
      <w:lvlJc w:val="left"/>
      <w:pPr>
        <w:ind w:left="4292" w:hanging="340"/>
      </w:pPr>
      <w:rPr>
        <w:rFonts w:ascii="Arial" w:hAnsi="Arial" w:hint="default"/>
        <w:color w:val="auto"/>
      </w:rPr>
    </w:lvl>
  </w:abstractNum>
  <w:abstractNum w:abstractNumId="9" w15:restartNumberingAfterBreak="0">
    <w:nsid w:val="310A1B07"/>
    <w:multiLevelType w:val="hybridMultilevel"/>
    <w:tmpl w:val="6E3ECE06"/>
    <w:lvl w:ilvl="0" w:tplc="D046BDFE">
      <w:start w:val="1"/>
      <w:numFmt w:val="low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251766"/>
    <w:multiLevelType w:val="multilevel"/>
    <w:tmpl w:val="21C878F8"/>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211" w:firstLine="0"/>
      </w:pPr>
      <w:rPr>
        <w:rFonts w:ascii="Arial" w:hAnsi="Arial" w:hint="default"/>
        <w:b/>
        <w:bCs w:val="0"/>
        <w:i w:val="0"/>
        <w:sz w:val="22"/>
      </w:rPr>
    </w:lvl>
    <w:lvl w:ilvl="5">
      <w:start w:val="1"/>
      <w:numFmt w:val="decimal"/>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11" w15:restartNumberingAfterBreak="0">
    <w:nsid w:val="32594060"/>
    <w:multiLevelType w:val="hybridMultilevel"/>
    <w:tmpl w:val="A9640D6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871277"/>
    <w:multiLevelType w:val="multilevel"/>
    <w:tmpl w:val="B68827B0"/>
    <w:numStyleLink w:val="Definitions"/>
  </w:abstractNum>
  <w:abstractNum w:abstractNumId="13" w15:restartNumberingAfterBreak="0">
    <w:nsid w:val="34305A76"/>
    <w:multiLevelType w:val="hybridMultilevel"/>
    <w:tmpl w:val="6218A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D20FDE"/>
    <w:multiLevelType w:val="hybridMultilevel"/>
    <w:tmpl w:val="8F146064"/>
    <w:lvl w:ilvl="0" w:tplc="6B866306">
      <w:start w:val="1"/>
      <w:numFmt w:val="bullet"/>
      <w:pStyle w:val="bulletedparagraphs"/>
      <w:lvlText w:val=""/>
      <w:lvlJc w:val="left"/>
      <w:pPr>
        <w:ind w:left="2931" w:hanging="360"/>
      </w:pPr>
      <w:rPr>
        <w:rFonts w:ascii="Symbol" w:hAnsi="Symbol" w:hint="default"/>
      </w:rPr>
    </w:lvl>
    <w:lvl w:ilvl="1" w:tplc="08090003">
      <w:start w:val="1"/>
      <w:numFmt w:val="bullet"/>
      <w:lvlText w:val="o"/>
      <w:lvlJc w:val="left"/>
      <w:pPr>
        <w:ind w:left="3651" w:hanging="360"/>
      </w:pPr>
      <w:rPr>
        <w:rFonts w:ascii="Courier New" w:hAnsi="Courier New" w:cs="Courier New" w:hint="default"/>
      </w:rPr>
    </w:lvl>
    <w:lvl w:ilvl="2" w:tplc="08090005" w:tentative="1">
      <w:start w:val="1"/>
      <w:numFmt w:val="bullet"/>
      <w:lvlText w:val=""/>
      <w:lvlJc w:val="left"/>
      <w:pPr>
        <w:ind w:left="4371" w:hanging="360"/>
      </w:pPr>
      <w:rPr>
        <w:rFonts w:ascii="Wingdings" w:hAnsi="Wingdings" w:hint="default"/>
      </w:rPr>
    </w:lvl>
    <w:lvl w:ilvl="3" w:tplc="08090001" w:tentative="1">
      <w:start w:val="1"/>
      <w:numFmt w:val="bullet"/>
      <w:lvlText w:val=""/>
      <w:lvlJc w:val="left"/>
      <w:pPr>
        <w:ind w:left="5091" w:hanging="360"/>
      </w:pPr>
      <w:rPr>
        <w:rFonts w:ascii="Symbol" w:hAnsi="Symbol" w:hint="default"/>
      </w:rPr>
    </w:lvl>
    <w:lvl w:ilvl="4" w:tplc="08090003" w:tentative="1">
      <w:start w:val="1"/>
      <w:numFmt w:val="bullet"/>
      <w:lvlText w:val="o"/>
      <w:lvlJc w:val="left"/>
      <w:pPr>
        <w:ind w:left="5811" w:hanging="360"/>
      </w:pPr>
      <w:rPr>
        <w:rFonts w:ascii="Courier New" w:hAnsi="Courier New" w:cs="Courier New" w:hint="default"/>
      </w:rPr>
    </w:lvl>
    <w:lvl w:ilvl="5" w:tplc="08090005" w:tentative="1">
      <w:start w:val="1"/>
      <w:numFmt w:val="bullet"/>
      <w:lvlText w:val=""/>
      <w:lvlJc w:val="left"/>
      <w:pPr>
        <w:ind w:left="6531" w:hanging="360"/>
      </w:pPr>
      <w:rPr>
        <w:rFonts w:ascii="Wingdings" w:hAnsi="Wingdings" w:hint="default"/>
      </w:rPr>
    </w:lvl>
    <w:lvl w:ilvl="6" w:tplc="08090001" w:tentative="1">
      <w:start w:val="1"/>
      <w:numFmt w:val="bullet"/>
      <w:lvlText w:val=""/>
      <w:lvlJc w:val="left"/>
      <w:pPr>
        <w:ind w:left="7251" w:hanging="360"/>
      </w:pPr>
      <w:rPr>
        <w:rFonts w:ascii="Symbol" w:hAnsi="Symbol" w:hint="default"/>
      </w:rPr>
    </w:lvl>
    <w:lvl w:ilvl="7" w:tplc="08090003" w:tentative="1">
      <w:start w:val="1"/>
      <w:numFmt w:val="bullet"/>
      <w:lvlText w:val="o"/>
      <w:lvlJc w:val="left"/>
      <w:pPr>
        <w:ind w:left="7971" w:hanging="360"/>
      </w:pPr>
      <w:rPr>
        <w:rFonts w:ascii="Courier New" w:hAnsi="Courier New" w:cs="Courier New" w:hint="default"/>
      </w:rPr>
    </w:lvl>
    <w:lvl w:ilvl="8" w:tplc="08090005" w:tentative="1">
      <w:start w:val="1"/>
      <w:numFmt w:val="bullet"/>
      <w:lvlText w:val=""/>
      <w:lvlJc w:val="left"/>
      <w:pPr>
        <w:ind w:left="8691" w:hanging="360"/>
      </w:pPr>
      <w:rPr>
        <w:rFonts w:ascii="Wingdings" w:hAnsi="Wingdings" w:hint="default"/>
      </w:rPr>
    </w:lvl>
  </w:abstractNum>
  <w:abstractNum w:abstractNumId="15" w15:restartNumberingAfterBreak="0">
    <w:nsid w:val="47030FC4"/>
    <w:multiLevelType w:val="hybridMultilevel"/>
    <w:tmpl w:val="08D2B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C1593C"/>
    <w:multiLevelType w:val="hybridMultilevel"/>
    <w:tmpl w:val="641CFAA0"/>
    <w:lvl w:ilvl="0" w:tplc="7C62355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E72FA0"/>
    <w:multiLevelType w:val="hybridMultilevel"/>
    <w:tmpl w:val="7EA625D0"/>
    <w:lvl w:ilvl="0" w:tplc="EEE698B2">
      <w:start w:val="1"/>
      <w:numFmt w:val="lowerLetter"/>
      <w:lvlText w:val="%1."/>
      <w:lvlJc w:val="left"/>
      <w:pPr>
        <w:ind w:left="810" w:hanging="360"/>
      </w:pPr>
      <w:rPr>
        <w:b/>
        <w:bCs/>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8" w15:restartNumberingAfterBreak="0">
    <w:nsid w:val="5AAD574F"/>
    <w:multiLevelType w:val="multilevel"/>
    <w:tmpl w:val="3D705C46"/>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552" w:hanging="341"/>
      </w:pPr>
      <w:rPr>
        <w:rFonts w:ascii="Arial Bold" w:hAnsi="Arial Bold" w:hint="default"/>
        <w:b/>
        <w:bCs w:val="0"/>
        <w:i w:val="0"/>
        <w:sz w:val="18"/>
      </w:rPr>
    </w:lvl>
    <w:lvl w:ilvl="5">
      <w:start w:val="1"/>
      <w:numFmt w:val="decimal"/>
      <w:lvlText w:val="%6."/>
      <w:lvlJc w:val="left"/>
      <w:pPr>
        <w:ind w:left="2892" w:hanging="340"/>
      </w:pPr>
      <w:rPr>
        <w:rFonts w:ascii="Arial Bold" w:hAnsi="Arial Bold" w:hint="default"/>
        <w:b/>
        <w:i w:val="0"/>
        <w:sz w:val="18"/>
        <w:szCs w:val="20"/>
      </w:rPr>
    </w:lvl>
    <w:lvl w:ilvl="6">
      <w:start w:val="1"/>
      <w:numFmt w:val="lowerRoman"/>
      <w:lvlText w:val="%7."/>
      <w:lvlJc w:val="left"/>
      <w:pPr>
        <w:ind w:left="3175" w:hanging="283"/>
      </w:pPr>
      <w:rPr>
        <w:rFonts w:hint="default"/>
        <w:b/>
        <w:i w:val="0"/>
        <w:color w:val="auto"/>
        <w:sz w:val="18"/>
      </w:rPr>
    </w:lvl>
    <w:lvl w:ilvl="7">
      <w:start w:val="1"/>
      <w:numFmt w:val="bullet"/>
      <w:lvlText w:val="•"/>
      <w:lvlJc w:val="left"/>
      <w:pPr>
        <w:tabs>
          <w:tab w:val="num" w:pos="3175"/>
        </w:tabs>
        <w:ind w:left="3572" w:hanging="397"/>
      </w:pPr>
      <w:rPr>
        <w:rFonts w:ascii="Arial" w:hAnsi="Arial" w:hint="default"/>
        <w:color w:val="auto"/>
      </w:rPr>
    </w:lvl>
    <w:lvl w:ilvl="8">
      <w:start w:val="1"/>
      <w:numFmt w:val="bullet"/>
      <w:lvlText w:val="•"/>
      <w:lvlJc w:val="left"/>
      <w:pPr>
        <w:ind w:left="3912" w:hanging="340"/>
      </w:pPr>
      <w:rPr>
        <w:rFonts w:ascii="Arial" w:hAnsi="Arial" w:hint="default"/>
        <w:color w:val="auto"/>
      </w:rPr>
    </w:lvl>
  </w:abstractNum>
  <w:abstractNum w:abstractNumId="19" w15:restartNumberingAfterBreak="0">
    <w:nsid w:val="5ECA47B0"/>
    <w:multiLevelType w:val="hybridMultilevel"/>
    <w:tmpl w:val="C6206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D830B0"/>
    <w:multiLevelType w:val="multilevel"/>
    <w:tmpl w:val="6CD49EFC"/>
    <w:lvl w:ilvl="0">
      <w:start w:val="1"/>
      <w:numFmt w:val="none"/>
      <w:pStyle w:val="Heading1"/>
      <w:lvlText w:val="%1"/>
      <w:lvlJc w:val="left"/>
      <w:pPr>
        <w:ind w:left="0" w:firstLine="0"/>
      </w:pPr>
      <w:rPr>
        <w:rFonts w:ascii="Arial" w:hAnsi="Arial" w:hint="default"/>
        <w:b w:val="0"/>
        <w:i w:val="0"/>
        <w:sz w:val="28"/>
      </w:rPr>
    </w:lvl>
    <w:lvl w:ilvl="1">
      <w:start w:val="1"/>
      <w:numFmt w:val="decimal"/>
      <w:pStyle w:val="Heading2"/>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pStyle w:val="Heading3"/>
      <w:lvlText w:val="%2.%3"/>
      <w:lvlJc w:val="left"/>
      <w:pPr>
        <w:ind w:left="567" w:hanging="567"/>
      </w:pPr>
      <w:rPr>
        <w:rFonts w:ascii="Arial Bold" w:hAnsi="Arial Bold" w:hint="default"/>
        <w:b/>
        <w:i w:val="0"/>
        <w:sz w:val="18"/>
      </w:rPr>
    </w:lvl>
    <w:lvl w:ilvl="3">
      <w:start w:val="1"/>
      <w:numFmt w:val="decimal"/>
      <w:pStyle w:val="Heading4"/>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pStyle w:val="Listabc"/>
      <w:lvlText w:val="%5."/>
      <w:lvlJc w:val="left"/>
      <w:pPr>
        <w:ind w:left="2552" w:hanging="341"/>
      </w:pPr>
      <w:rPr>
        <w:rFonts w:ascii="Arial Bold" w:hAnsi="Arial Bold" w:hint="default"/>
        <w:b/>
        <w:bCs w:val="0"/>
        <w:i w:val="0"/>
        <w:sz w:val="18"/>
      </w:rPr>
    </w:lvl>
    <w:lvl w:ilvl="5">
      <w:start w:val="1"/>
      <w:numFmt w:val="decimal"/>
      <w:pStyle w:val="List123"/>
      <w:lvlText w:val="%6."/>
      <w:lvlJc w:val="left"/>
      <w:pPr>
        <w:ind w:left="2892" w:hanging="340"/>
      </w:pPr>
      <w:rPr>
        <w:rFonts w:ascii="Arial Bold" w:hAnsi="Arial Bold" w:hint="default"/>
        <w:b/>
        <w:i w:val="0"/>
        <w:sz w:val="18"/>
        <w:szCs w:val="20"/>
      </w:rPr>
    </w:lvl>
    <w:lvl w:ilvl="6">
      <w:start w:val="1"/>
      <w:numFmt w:val="lowerRoman"/>
      <w:pStyle w:val="Listiiiiii"/>
      <w:lvlText w:val="%7."/>
      <w:lvlJc w:val="left"/>
      <w:pPr>
        <w:ind w:left="3175" w:hanging="283"/>
      </w:pPr>
      <w:rPr>
        <w:rFonts w:hint="default"/>
        <w:b/>
        <w:i w:val="0"/>
        <w:color w:val="auto"/>
        <w:sz w:val="18"/>
      </w:rPr>
    </w:lvl>
    <w:lvl w:ilvl="7">
      <w:start w:val="1"/>
      <w:numFmt w:val="bullet"/>
      <w:lvlText w:val="•"/>
      <w:lvlJc w:val="left"/>
      <w:pPr>
        <w:tabs>
          <w:tab w:val="num" w:pos="3175"/>
        </w:tabs>
        <w:ind w:left="3572" w:hanging="397"/>
      </w:pPr>
      <w:rPr>
        <w:rFonts w:ascii="Arial" w:hAnsi="Arial" w:hint="default"/>
        <w:color w:val="auto"/>
      </w:rPr>
    </w:lvl>
    <w:lvl w:ilvl="8">
      <w:start w:val="1"/>
      <w:numFmt w:val="bullet"/>
      <w:lvlText w:val="•"/>
      <w:lvlJc w:val="left"/>
      <w:pPr>
        <w:ind w:left="3912" w:hanging="340"/>
      </w:pPr>
      <w:rPr>
        <w:rFonts w:ascii="Arial" w:hAnsi="Arial" w:hint="default"/>
        <w:color w:val="auto"/>
      </w:rPr>
    </w:lvl>
  </w:abstractNum>
  <w:abstractNum w:abstractNumId="21" w15:restartNumberingAfterBreak="0">
    <w:nsid w:val="602E04E0"/>
    <w:multiLevelType w:val="multilevel"/>
    <w:tmpl w:val="24043748"/>
    <w:lvl w:ilvl="0">
      <w:start w:val="1"/>
      <w:numFmt w:val="none"/>
      <w:suff w:val="nothing"/>
      <w:lvlText w:val="%1"/>
      <w:lvlJc w:val="left"/>
      <w:pPr>
        <w:ind w:left="0" w:firstLine="0"/>
      </w:pPr>
      <w:rPr>
        <w:rFonts w:hint="default"/>
      </w:rPr>
    </w:lvl>
    <w:lvl w:ilvl="1">
      <w:start w:val="1"/>
      <w:numFmt w:val="lowerLetter"/>
      <w:lvlText w:val="(%2)"/>
      <w:lvlJc w:val="left"/>
      <w:pPr>
        <w:tabs>
          <w:tab w:val="num" w:pos="720"/>
        </w:tabs>
        <w:ind w:left="720" w:hanging="720"/>
      </w:pPr>
      <w:rPr>
        <w:rFonts w:hint="default"/>
      </w:rPr>
    </w:lvl>
    <w:lvl w:ilvl="2">
      <w:start w:val="1"/>
      <w:numFmt w:val="lowerRoman"/>
      <w:lvlText w:val="(%3)"/>
      <w:lvlJc w:val="left"/>
      <w:pPr>
        <w:tabs>
          <w:tab w:val="num" w:pos="1440"/>
        </w:tabs>
        <w:ind w:left="1440" w:hanging="720"/>
      </w:pPr>
      <w:rPr>
        <w:rFonts w:hint="default"/>
      </w:rPr>
    </w:lvl>
    <w:lvl w:ilvl="3">
      <w:start w:val="1"/>
      <w:numFmt w:val="bullet"/>
      <w:lvlText w:val=""/>
      <w:lvlJc w:val="left"/>
      <w:pPr>
        <w:tabs>
          <w:tab w:val="num" w:pos="1440"/>
        </w:tabs>
        <w:ind w:left="720" w:hanging="72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03D592F"/>
    <w:multiLevelType w:val="hybridMultilevel"/>
    <w:tmpl w:val="EB164AE4"/>
    <w:lvl w:ilvl="0" w:tplc="C430FBB4">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C82EE5"/>
    <w:multiLevelType w:val="hybridMultilevel"/>
    <w:tmpl w:val="78FCE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844086"/>
    <w:multiLevelType w:val="hybridMultilevel"/>
    <w:tmpl w:val="0CBA8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6B1E18"/>
    <w:multiLevelType w:val="multilevel"/>
    <w:tmpl w:val="B68827B0"/>
    <w:styleLink w:val="Definitions"/>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Letter"/>
      <w:lvlText w:val="(%3)"/>
      <w:lvlJc w:val="left"/>
      <w:pPr>
        <w:tabs>
          <w:tab w:val="num" w:pos="720"/>
        </w:tabs>
        <w:ind w:left="720" w:hanging="720"/>
      </w:pPr>
      <w:rPr>
        <w:rFonts w:hint="default"/>
      </w:rPr>
    </w:lvl>
    <w:lvl w:ilvl="3">
      <w:start w:val="1"/>
      <w:numFmt w:val="lowerRoman"/>
      <w:lvlText w:val="(%4)"/>
      <w:lvlJc w:val="left"/>
      <w:pPr>
        <w:tabs>
          <w:tab w:val="num" w:pos="1440"/>
        </w:tabs>
        <w:ind w:left="1440" w:hanging="72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651D61CB"/>
    <w:multiLevelType w:val="multilevel"/>
    <w:tmpl w:val="C944D772"/>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211" w:firstLine="0"/>
      </w:pPr>
      <w:rPr>
        <w:rFonts w:ascii="Arial" w:hAnsi="Arial" w:hint="default"/>
        <w:b/>
        <w:bCs w:val="0"/>
        <w:i w:val="0"/>
        <w:sz w:val="22"/>
      </w:rPr>
    </w:lvl>
    <w:lvl w:ilvl="5">
      <w:start w:val="1"/>
      <w:numFmt w:val="decimal"/>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27" w15:restartNumberingAfterBreak="0">
    <w:nsid w:val="6E516C33"/>
    <w:multiLevelType w:val="multilevel"/>
    <w:tmpl w:val="C5528B1E"/>
    <w:lvl w:ilvl="0">
      <w:start w:val="1"/>
      <w:numFmt w:val="none"/>
      <w:lvlText w:val="%1"/>
      <w:lvlJc w:val="left"/>
      <w:pPr>
        <w:ind w:left="0" w:firstLine="0"/>
      </w:pPr>
      <w:rPr>
        <w:rFonts w:ascii="Arial" w:hAnsi="Arial" w:hint="default"/>
        <w:b w:val="0"/>
        <w:i w:val="0"/>
        <w:sz w:val="28"/>
      </w:rPr>
    </w:lvl>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2">
      <w:start w:val="1"/>
      <w:numFmt w:val="decimal"/>
      <w:lvlRestart w:val="1"/>
      <w:lvlText w:val="%2.%3"/>
      <w:lvlJc w:val="left"/>
      <w:pPr>
        <w:ind w:left="567" w:hanging="567"/>
      </w:pPr>
      <w:rPr>
        <w:rFonts w:ascii="Arial Bold" w:hAnsi="Arial Bold" w:hint="default"/>
        <w:b/>
        <w:i w:val="0"/>
        <w:sz w:val="18"/>
      </w:rPr>
    </w:lvl>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 w:ilvl="4">
      <w:start w:val="1"/>
      <w:numFmt w:val="lowerLetter"/>
      <w:lvlRestart w:val="3"/>
      <w:lvlText w:val="%5."/>
      <w:lvlJc w:val="left"/>
      <w:pPr>
        <w:ind w:left="2211" w:firstLine="0"/>
      </w:pPr>
      <w:rPr>
        <w:rFonts w:ascii="Arial" w:hAnsi="Arial" w:hint="default"/>
        <w:b/>
        <w:bCs w:val="0"/>
        <w:i w:val="0"/>
        <w:sz w:val="22"/>
      </w:rPr>
    </w:lvl>
    <w:lvl w:ilvl="5">
      <w:start w:val="1"/>
      <w:numFmt w:val="decimal"/>
      <w:lvlText w:val="%6."/>
      <w:lvlJc w:val="left"/>
      <w:pPr>
        <w:ind w:left="2552" w:hanging="341"/>
      </w:pPr>
      <w:rPr>
        <w:rFonts w:ascii="Arial Bold" w:hAnsi="Arial Bold" w:hint="default"/>
        <w:b/>
        <w:i w:val="0"/>
        <w:sz w:val="20"/>
        <w:szCs w:val="20"/>
      </w:rPr>
    </w:lvl>
    <w:lvl w:ilvl="6">
      <w:start w:val="1"/>
      <w:numFmt w:val="lowerRoman"/>
      <w:lvlText w:val="%7."/>
      <w:lvlJc w:val="left"/>
      <w:pPr>
        <w:tabs>
          <w:tab w:val="num" w:pos="2552"/>
        </w:tabs>
        <w:ind w:left="2892" w:hanging="340"/>
      </w:pPr>
      <w:rPr>
        <w:rFonts w:hint="default"/>
        <w:b/>
        <w:i w:val="0"/>
        <w:color w:val="auto"/>
      </w:rPr>
    </w:lvl>
    <w:lvl w:ilvl="7">
      <w:start w:val="1"/>
      <w:numFmt w:val="bullet"/>
      <w:lvlText w:val="•"/>
      <w:lvlJc w:val="left"/>
      <w:pPr>
        <w:tabs>
          <w:tab w:val="num" w:pos="3005"/>
        </w:tabs>
        <w:ind w:left="3232" w:hanging="340"/>
      </w:pPr>
      <w:rPr>
        <w:rFonts w:ascii="Arial" w:hAnsi="Arial" w:hint="default"/>
        <w:color w:val="auto"/>
      </w:rPr>
    </w:lvl>
    <w:lvl w:ilvl="8">
      <w:start w:val="1"/>
      <w:numFmt w:val="bullet"/>
      <w:lvlText w:val="•"/>
      <w:lvlJc w:val="left"/>
      <w:pPr>
        <w:ind w:left="3572" w:hanging="340"/>
      </w:pPr>
      <w:rPr>
        <w:rFonts w:ascii="Arial" w:hAnsi="Arial" w:hint="default"/>
        <w:color w:val="auto"/>
      </w:rPr>
    </w:lvl>
  </w:abstractNum>
  <w:abstractNum w:abstractNumId="28" w15:restartNumberingAfterBreak="0">
    <w:nsid w:val="74D0236F"/>
    <w:multiLevelType w:val="hybridMultilevel"/>
    <w:tmpl w:val="6758FD32"/>
    <w:lvl w:ilvl="0" w:tplc="0A106D62">
      <w:start w:val="1"/>
      <w:numFmt w:val="decimal"/>
      <w:pStyle w:val="tablelist123"/>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8B3385"/>
    <w:multiLevelType w:val="hybridMultilevel"/>
    <w:tmpl w:val="610A2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AE59C0"/>
    <w:multiLevelType w:val="hybridMultilevel"/>
    <w:tmpl w:val="BB56895A"/>
    <w:lvl w:ilvl="0" w:tplc="ECFC2BFC">
      <w:numFmt w:val="bullet"/>
      <w:lvlText w:val="-"/>
      <w:lvlJc w:val="left"/>
      <w:pPr>
        <w:ind w:left="720" w:hanging="360"/>
      </w:pPr>
      <w:rPr>
        <w:rFonts w:ascii="Lato" w:eastAsia="MS Mincho" w:hAnsi="Lat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CB388D"/>
    <w:multiLevelType w:val="hybridMultilevel"/>
    <w:tmpl w:val="7DE411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6"/>
  </w:num>
  <w:num w:numId="3">
    <w:abstractNumId w:val="9"/>
  </w:num>
  <w:num w:numId="4">
    <w:abstractNumId w:val="26"/>
  </w:num>
  <w:num w:numId="5">
    <w:abstractNumId w:val="21"/>
  </w:num>
  <w:num w:numId="6">
    <w:abstractNumId w:val="7"/>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1"/>
  </w:num>
  <w:num w:numId="10">
    <w:abstractNumId w:val="28"/>
    <w:lvlOverride w:ilvl="0">
      <w:startOverride w:val="1"/>
    </w:lvlOverride>
  </w:num>
  <w:num w:numId="11">
    <w:abstractNumId w:val="5"/>
  </w:num>
  <w:num w:numId="12">
    <w:abstractNumId w:val="17"/>
  </w:num>
  <w:num w:numId="13">
    <w:abstractNumId w:val="0"/>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7"/>
    <w:lvlOverride w:ilvl="0">
      <w:startOverride w:val="1"/>
    </w:lvlOverride>
  </w:num>
  <w:num w:numId="18">
    <w:abstractNumId w:val="10"/>
  </w:num>
  <w:num w:numId="19">
    <w:abstractNumId w:val="27"/>
  </w:num>
  <w:num w:numId="20">
    <w:abstractNumId w:val="18"/>
  </w:num>
  <w:num w:numId="21">
    <w:abstractNumId w:val="18"/>
    <w:lvlOverride w:ilvl="0">
      <w:lvl w:ilvl="0">
        <w:start w:val="1"/>
        <w:numFmt w:val="none"/>
        <w:lvlText w:val="%1"/>
        <w:lvlJc w:val="left"/>
        <w:pPr>
          <w:ind w:left="0" w:firstLine="0"/>
        </w:pPr>
        <w:rPr>
          <w:rFonts w:ascii="Arial" w:hAnsi="Arial" w:hint="default"/>
          <w:b w:val="0"/>
          <w:i w:val="0"/>
          <w:sz w:val="28"/>
        </w:rPr>
      </w:lvl>
    </w:lvlOverride>
    <w:lvlOverride w:ilvl="1">
      <w:lvl w:ilvl="1">
        <w:start w:val="1"/>
        <w:numFmt w:val="decimal"/>
        <w:lvlText w:val="%1%2."/>
        <w:lvlJc w:val="left"/>
        <w:pPr>
          <w:ind w:left="567" w:hanging="567"/>
        </w:pPr>
        <w:rPr>
          <w:rFonts w:ascii="Arial Bold" w:hAnsi="Arial Bold" w:hint="default"/>
          <w:b/>
          <w:bCs/>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2.%3"/>
        <w:lvlJc w:val="left"/>
        <w:pPr>
          <w:ind w:left="567" w:hanging="567"/>
        </w:pPr>
        <w:rPr>
          <w:rFonts w:ascii="Arial Bold" w:hAnsi="Arial Bold" w:hint="default"/>
          <w:b/>
          <w:i w:val="0"/>
          <w:sz w:val="18"/>
        </w:rPr>
      </w:lvl>
    </w:lvlOverride>
    <w:lvlOverride w:ilvl="3">
      <w:lvl w:ilvl="3">
        <w:start w:val="1"/>
        <w:numFmt w:val="decimal"/>
        <w:lvlText w:val="%2.%3.%4."/>
        <w:lvlJc w:val="left"/>
        <w:pPr>
          <w:ind w:left="2211" w:hanging="737"/>
        </w:pPr>
        <w:rPr>
          <w:rFonts w:ascii="Arial" w:hAnsi="Arial" w:hint="default"/>
          <w:b w:val="0"/>
          <w:bCs w:val="0"/>
          <w:i w:val="0"/>
          <w:iCs w:val="0"/>
          <w:caps w:val="0"/>
          <w:smallCaps w:val="0"/>
          <w:strike w:val="0"/>
          <w:dstrike w:val="0"/>
          <w:outline w:val="0"/>
          <w:shadow w:val="0"/>
          <w:emboss w:val="0"/>
          <w:imprint w:val="0"/>
          <w:vanish w:val="0"/>
          <w:color w:val="000000" w:themeColor="text1"/>
          <w:spacing w:val="0"/>
          <w:kern w:val="0"/>
          <w:position w:val="0"/>
          <w:sz w:val="16"/>
          <w:u w:val="none"/>
          <w:effect w:val="none"/>
          <w:vertAlign w:val="baseline"/>
          <w:em w:val="none"/>
          <w14:ligatures w14:val="none"/>
          <w14:numForm w14:val="default"/>
          <w14:numSpacing w14:val="default"/>
          <w14:stylisticSets/>
          <w14:cntxtAlts w14:val="0"/>
        </w:rPr>
      </w:lvl>
    </w:lvlOverride>
    <w:lvlOverride w:ilvl="4">
      <w:lvl w:ilvl="4">
        <w:start w:val="1"/>
        <w:numFmt w:val="lowerLetter"/>
        <w:lvlRestart w:val="3"/>
        <w:lvlText w:val="%5."/>
        <w:lvlJc w:val="left"/>
        <w:pPr>
          <w:ind w:left="2211" w:firstLine="0"/>
        </w:pPr>
        <w:rPr>
          <w:rFonts w:ascii="Arial" w:hAnsi="Arial" w:hint="default"/>
          <w:b/>
          <w:bCs w:val="0"/>
          <w:i w:val="0"/>
          <w:sz w:val="22"/>
        </w:rPr>
      </w:lvl>
    </w:lvlOverride>
    <w:lvlOverride w:ilvl="5">
      <w:lvl w:ilvl="5">
        <w:start w:val="1"/>
        <w:numFmt w:val="decimal"/>
        <w:lvlText w:val="%6."/>
        <w:lvlJc w:val="left"/>
        <w:pPr>
          <w:ind w:left="2552" w:hanging="341"/>
        </w:pPr>
        <w:rPr>
          <w:rFonts w:ascii="Arial Bold" w:hAnsi="Arial Bold" w:hint="default"/>
          <w:b/>
          <w:i w:val="0"/>
          <w:sz w:val="20"/>
          <w:szCs w:val="20"/>
        </w:rPr>
      </w:lvl>
    </w:lvlOverride>
    <w:lvlOverride w:ilvl="6">
      <w:lvl w:ilvl="6">
        <w:start w:val="1"/>
        <w:numFmt w:val="lowerRoman"/>
        <w:lvlText w:val="%7."/>
        <w:lvlJc w:val="left"/>
        <w:pPr>
          <w:tabs>
            <w:tab w:val="num" w:pos="2552"/>
          </w:tabs>
          <w:ind w:left="2892" w:hanging="340"/>
        </w:pPr>
        <w:rPr>
          <w:rFonts w:hint="default"/>
          <w:b/>
          <w:i w:val="0"/>
          <w:color w:val="auto"/>
        </w:rPr>
      </w:lvl>
    </w:lvlOverride>
    <w:lvlOverride w:ilvl="7">
      <w:lvl w:ilvl="7">
        <w:start w:val="1"/>
        <w:numFmt w:val="bullet"/>
        <w:lvlText w:val="•"/>
        <w:lvlJc w:val="left"/>
        <w:pPr>
          <w:tabs>
            <w:tab w:val="num" w:pos="3005"/>
          </w:tabs>
          <w:ind w:left="3232" w:hanging="340"/>
        </w:pPr>
        <w:rPr>
          <w:rFonts w:ascii="Arial" w:hAnsi="Arial" w:hint="default"/>
          <w:color w:val="auto"/>
        </w:rPr>
      </w:lvl>
    </w:lvlOverride>
    <w:lvlOverride w:ilvl="8">
      <w:lvl w:ilvl="8">
        <w:start w:val="1"/>
        <w:numFmt w:val="bullet"/>
        <w:lvlText w:val="•"/>
        <w:lvlJc w:val="left"/>
        <w:pPr>
          <w:ind w:left="3572" w:hanging="340"/>
        </w:pPr>
        <w:rPr>
          <w:rFonts w:ascii="Arial" w:hAnsi="Arial" w:hint="default"/>
          <w:color w:val="auto"/>
        </w:rPr>
      </w:lvl>
    </w:lvlOverride>
  </w:num>
  <w:num w:numId="22">
    <w:abstractNumId w:val="25"/>
  </w:num>
  <w:num w:numId="23">
    <w:abstractNumId w:val="12"/>
  </w:num>
  <w:num w:numId="24">
    <w:abstractNumId w:val="8"/>
  </w:num>
  <w:num w:numId="25">
    <w:abstractNumId w:val="30"/>
  </w:num>
  <w:num w:numId="26">
    <w:abstractNumId w:val="20"/>
  </w:num>
  <w:num w:numId="27">
    <w:abstractNumId w:val="11"/>
  </w:num>
  <w:num w:numId="28">
    <w:abstractNumId w:val="24"/>
  </w:num>
  <w:num w:numId="29">
    <w:abstractNumId w:val="7"/>
    <w:lvlOverride w:ilvl="0">
      <w:startOverride w:val="1"/>
    </w:lvlOverride>
  </w:num>
  <w:num w:numId="30">
    <w:abstractNumId w:val="15"/>
  </w:num>
  <w:num w:numId="31">
    <w:abstractNumId w:val="2"/>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num>
  <w:num w:numId="34">
    <w:abstractNumId w:val="29"/>
  </w:num>
  <w:num w:numId="35">
    <w:abstractNumId w:val="14"/>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19"/>
  </w:num>
  <w:num w:numId="39">
    <w:abstractNumId w:val="31"/>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BAF"/>
    <w:rsid w:val="00036218"/>
    <w:rsid w:val="0005287F"/>
    <w:rsid w:val="00054098"/>
    <w:rsid w:val="000917D8"/>
    <w:rsid w:val="00093E19"/>
    <w:rsid w:val="00095C17"/>
    <w:rsid w:val="000B7761"/>
    <w:rsid w:val="000C7EE9"/>
    <w:rsid w:val="000D68DE"/>
    <w:rsid w:val="000F1700"/>
    <w:rsid w:val="000F33E4"/>
    <w:rsid w:val="000F3ABE"/>
    <w:rsid w:val="001111F7"/>
    <w:rsid w:val="00186E54"/>
    <w:rsid w:val="001B7810"/>
    <w:rsid w:val="001E2A9B"/>
    <w:rsid w:val="001F576A"/>
    <w:rsid w:val="002252F2"/>
    <w:rsid w:val="00246BCA"/>
    <w:rsid w:val="00253446"/>
    <w:rsid w:val="002624C3"/>
    <w:rsid w:val="002629F6"/>
    <w:rsid w:val="0027512D"/>
    <w:rsid w:val="00275BFA"/>
    <w:rsid w:val="00277AD1"/>
    <w:rsid w:val="002A0916"/>
    <w:rsid w:val="00302E4A"/>
    <w:rsid w:val="00314033"/>
    <w:rsid w:val="00323E2D"/>
    <w:rsid w:val="0036500B"/>
    <w:rsid w:val="00385A2A"/>
    <w:rsid w:val="00387FCC"/>
    <w:rsid w:val="003964AD"/>
    <w:rsid w:val="003A03F2"/>
    <w:rsid w:val="003D19B8"/>
    <w:rsid w:val="003E31A0"/>
    <w:rsid w:val="00403464"/>
    <w:rsid w:val="00425E13"/>
    <w:rsid w:val="00433487"/>
    <w:rsid w:val="00445A6E"/>
    <w:rsid w:val="0046741B"/>
    <w:rsid w:val="004B725A"/>
    <w:rsid w:val="004D0A42"/>
    <w:rsid w:val="004D3EDA"/>
    <w:rsid w:val="004D5EA9"/>
    <w:rsid w:val="004F3B6C"/>
    <w:rsid w:val="00513503"/>
    <w:rsid w:val="0053293E"/>
    <w:rsid w:val="005346F1"/>
    <w:rsid w:val="005558F0"/>
    <w:rsid w:val="00597505"/>
    <w:rsid w:val="005A1AF5"/>
    <w:rsid w:val="005B556B"/>
    <w:rsid w:val="005F548F"/>
    <w:rsid w:val="00622613"/>
    <w:rsid w:val="00626B54"/>
    <w:rsid w:val="00626C6B"/>
    <w:rsid w:val="006511AF"/>
    <w:rsid w:val="00654FD2"/>
    <w:rsid w:val="00670F1C"/>
    <w:rsid w:val="006C1DD8"/>
    <w:rsid w:val="006F18B6"/>
    <w:rsid w:val="00702F52"/>
    <w:rsid w:val="007059D1"/>
    <w:rsid w:val="0072445C"/>
    <w:rsid w:val="007468FA"/>
    <w:rsid w:val="00767102"/>
    <w:rsid w:val="007D5662"/>
    <w:rsid w:val="00802C4E"/>
    <w:rsid w:val="00852190"/>
    <w:rsid w:val="00867DC2"/>
    <w:rsid w:val="008C3C03"/>
    <w:rsid w:val="008F0076"/>
    <w:rsid w:val="009119AE"/>
    <w:rsid w:val="00942C5C"/>
    <w:rsid w:val="0098443A"/>
    <w:rsid w:val="009948E4"/>
    <w:rsid w:val="00997A68"/>
    <w:rsid w:val="009E0070"/>
    <w:rsid w:val="009F1B31"/>
    <w:rsid w:val="00A026E3"/>
    <w:rsid w:val="00A038FC"/>
    <w:rsid w:val="00A4104B"/>
    <w:rsid w:val="00A559F0"/>
    <w:rsid w:val="00A62FA4"/>
    <w:rsid w:val="00A829ED"/>
    <w:rsid w:val="00A90662"/>
    <w:rsid w:val="00AA6909"/>
    <w:rsid w:val="00AB2940"/>
    <w:rsid w:val="00AB73EF"/>
    <w:rsid w:val="00AC4A23"/>
    <w:rsid w:val="00AF0DA6"/>
    <w:rsid w:val="00B0594C"/>
    <w:rsid w:val="00B073D1"/>
    <w:rsid w:val="00B114C4"/>
    <w:rsid w:val="00B46BAF"/>
    <w:rsid w:val="00B65F29"/>
    <w:rsid w:val="00B7305B"/>
    <w:rsid w:val="00B92617"/>
    <w:rsid w:val="00BE65AF"/>
    <w:rsid w:val="00C1137B"/>
    <w:rsid w:val="00C404CF"/>
    <w:rsid w:val="00C53BAE"/>
    <w:rsid w:val="00C65C8F"/>
    <w:rsid w:val="00D046FF"/>
    <w:rsid w:val="00D13669"/>
    <w:rsid w:val="00D46A9B"/>
    <w:rsid w:val="00D534B4"/>
    <w:rsid w:val="00D77073"/>
    <w:rsid w:val="00D805B1"/>
    <w:rsid w:val="00DA7053"/>
    <w:rsid w:val="00DF6D41"/>
    <w:rsid w:val="00E06411"/>
    <w:rsid w:val="00E12C0B"/>
    <w:rsid w:val="00E2358E"/>
    <w:rsid w:val="00E44605"/>
    <w:rsid w:val="00E64219"/>
    <w:rsid w:val="00E86D06"/>
    <w:rsid w:val="00F33688"/>
    <w:rsid w:val="00F505C1"/>
    <w:rsid w:val="00F720C3"/>
    <w:rsid w:val="00F87D16"/>
    <w:rsid w:val="00FA2015"/>
    <w:rsid w:val="00FA7CF3"/>
    <w:rsid w:val="00FD5F0C"/>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B5F19"/>
  <w15:chartTrackingRefBased/>
  <w15:docId w15:val="{40A4D040-01AB-4140-B9E5-9C347B0EF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05B"/>
    <w:rPr>
      <w:rFonts w:ascii="Arial" w:eastAsia="Times New Roman" w:hAnsi="Arial" w:cs="Times New Roman"/>
      <w:sz w:val="22"/>
      <w:lang w:eastAsia="en-GB"/>
    </w:rPr>
  </w:style>
  <w:style w:type="paragraph" w:styleId="Heading1">
    <w:name w:val="heading 1"/>
    <w:basedOn w:val="Normal"/>
    <w:link w:val="Heading1Char"/>
    <w:uiPriority w:val="9"/>
    <w:qFormat/>
    <w:rsid w:val="00B46BAF"/>
    <w:pPr>
      <w:numPr>
        <w:numId w:val="26"/>
      </w:numPr>
      <w:spacing w:after="720"/>
      <w:outlineLvl w:val="0"/>
    </w:pPr>
    <w:rPr>
      <w:b/>
      <w:bCs/>
      <w:sz w:val="48"/>
      <w:szCs w:val="48"/>
      <w:lang w:val="fi-FI"/>
    </w:rPr>
  </w:style>
  <w:style w:type="paragraph" w:styleId="Heading2">
    <w:name w:val="heading 2"/>
    <w:basedOn w:val="Normal"/>
    <w:next w:val="Heading3"/>
    <w:link w:val="Heading2Char"/>
    <w:uiPriority w:val="9"/>
    <w:unhideWhenUsed/>
    <w:qFormat/>
    <w:rsid w:val="009948E4"/>
    <w:pPr>
      <w:keepNext/>
      <w:numPr>
        <w:ilvl w:val="1"/>
        <w:numId w:val="26"/>
      </w:numPr>
      <w:spacing w:before="600" w:after="240"/>
      <w:outlineLvl w:val="1"/>
    </w:pPr>
    <w:rPr>
      <w:b/>
      <w:bCs/>
      <w:sz w:val="28"/>
      <w:szCs w:val="28"/>
      <w:lang w:val="fi-FI"/>
    </w:rPr>
  </w:style>
  <w:style w:type="paragraph" w:styleId="Heading3">
    <w:name w:val="heading 3"/>
    <w:basedOn w:val="Normal"/>
    <w:next w:val="Heading4"/>
    <w:link w:val="Heading3Char"/>
    <w:uiPriority w:val="9"/>
    <w:unhideWhenUsed/>
    <w:qFormat/>
    <w:rsid w:val="001111F7"/>
    <w:pPr>
      <w:numPr>
        <w:ilvl w:val="2"/>
        <w:numId w:val="26"/>
      </w:numPr>
      <w:spacing w:after="240"/>
      <w:outlineLvl w:val="2"/>
    </w:pPr>
    <w:rPr>
      <w:b/>
      <w:bCs/>
      <w:szCs w:val="22"/>
      <w:lang w:val="en-US"/>
    </w:rPr>
  </w:style>
  <w:style w:type="paragraph" w:styleId="Heading4">
    <w:name w:val="heading 4"/>
    <w:basedOn w:val="Normal"/>
    <w:link w:val="Heading4Char"/>
    <w:uiPriority w:val="9"/>
    <w:unhideWhenUsed/>
    <w:qFormat/>
    <w:rsid w:val="00275BFA"/>
    <w:pPr>
      <w:numPr>
        <w:ilvl w:val="3"/>
        <w:numId w:val="26"/>
      </w:numPr>
      <w:spacing w:after="200"/>
      <w:outlineLvl w:val="3"/>
    </w:pPr>
    <w:rPr>
      <w:lang w:val="en-GB"/>
    </w:rPr>
  </w:style>
  <w:style w:type="paragraph" w:styleId="Heading5">
    <w:name w:val="heading 5"/>
    <w:basedOn w:val="Normal"/>
    <w:link w:val="Heading5Char"/>
    <w:uiPriority w:val="9"/>
    <w:unhideWhenUsed/>
    <w:qFormat/>
    <w:rsid w:val="0098443A"/>
    <w:pPr>
      <w:tabs>
        <w:tab w:val="num" w:pos="2880"/>
      </w:tabs>
      <w:spacing w:before="40"/>
      <w:ind w:left="2880" w:hanging="720"/>
      <w:outlineLvl w:val="4"/>
    </w:pPr>
    <w:rPr>
      <w:rFonts w:eastAsiaTheme="majorEastAsia" w:cstheme="majorBidi"/>
      <w:lang w:val="en-GB"/>
    </w:rPr>
  </w:style>
  <w:style w:type="paragraph" w:styleId="Heading6">
    <w:name w:val="heading 6"/>
    <w:basedOn w:val="Normal"/>
    <w:link w:val="Heading6Char"/>
    <w:uiPriority w:val="9"/>
    <w:unhideWhenUsed/>
    <w:qFormat/>
    <w:rsid w:val="0098443A"/>
    <w:pPr>
      <w:tabs>
        <w:tab w:val="num" w:pos="3600"/>
      </w:tabs>
      <w:spacing w:before="40"/>
      <w:ind w:left="3600" w:hanging="720"/>
      <w:outlineLvl w:val="5"/>
    </w:pPr>
    <w:rPr>
      <w:rFonts w:eastAsiaTheme="majorEastAsia" w:cstheme="majorBidi"/>
      <w:lang w:val="en-GB"/>
    </w:rPr>
  </w:style>
  <w:style w:type="paragraph" w:styleId="Heading7">
    <w:name w:val="heading 7"/>
    <w:basedOn w:val="Normal"/>
    <w:link w:val="Heading7Char"/>
    <w:uiPriority w:val="9"/>
    <w:unhideWhenUsed/>
    <w:qFormat/>
    <w:rsid w:val="0098443A"/>
    <w:pPr>
      <w:tabs>
        <w:tab w:val="num" w:pos="4320"/>
      </w:tabs>
      <w:spacing w:before="40"/>
      <w:ind w:left="4320" w:hanging="720"/>
      <w:outlineLvl w:val="6"/>
    </w:pPr>
    <w:rPr>
      <w:rFonts w:eastAsiaTheme="majorEastAsia" w:cstheme="majorBidi"/>
      <w:iCs/>
      <w:lang w:val="en-GB"/>
    </w:rPr>
  </w:style>
  <w:style w:type="paragraph" w:styleId="Heading8">
    <w:name w:val="heading 8"/>
    <w:basedOn w:val="Normal"/>
    <w:link w:val="Heading8Char"/>
    <w:uiPriority w:val="9"/>
    <w:unhideWhenUsed/>
    <w:qFormat/>
    <w:rsid w:val="0098443A"/>
    <w:pPr>
      <w:tabs>
        <w:tab w:val="num" w:pos="5040"/>
      </w:tabs>
      <w:spacing w:before="40"/>
      <w:ind w:left="5040" w:hanging="720"/>
      <w:outlineLvl w:val="7"/>
    </w:pPr>
    <w:rPr>
      <w:rFonts w:eastAsiaTheme="majorEastAsia" w:cstheme="majorBidi"/>
      <w:color w:val="262626"/>
      <w:szCs w:val="21"/>
      <w:lang w:val="en-GB"/>
    </w:rPr>
  </w:style>
  <w:style w:type="paragraph" w:styleId="Heading9">
    <w:name w:val="heading 9"/>
    <w:basedOn w:val="Normal"/>
    <w:next w:val="Normal"/>
    <w:link w:val="Heading9Char"/>
    <w:uiPriority w:val="9"/>
    <w:semiHidden/>
    <w:unhideWhenUsed/>
    <w:qFormat/>
    <w:rsid w:val="004B72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BAF"/>
    <w:rPr>
      <w:rFonts w:ascii="Arial" w:hAnsi="Arial"/>
      <w:b/>
      <w:bCs/>
      <w:sz w:val="48"/>
      <w:szCs w:val="48"/>
      <w:lang w:val="fi-FI"/>
    </w:rPr>
  </w:style>
  <w:style w:type="character" w:customStyle="1" w:styleId="Heading2Char">
    <w:name w:val="Heading 2 Char"/>
    <w:basedOn w:val="DefaultParagraphFont"/>
    <w:link w:val="Heading2"/>
    <w:uiPriority w:val="9"/>
    <w:rsid w:val="009948E4"/>
    <w:rPr>
      <w:rFonts w:ascii="Arial" w:hAnsi="Arial"/>
      <w:b/>
      <w:bCs/>
      <w:sz w:val="28"/>
      <w:szCs w:val="28"/>
      <w:lang w:val="fi-FI"/>
    </w:rPr>
  </w:style>
  <w:style w:type="character" w:customStyle="1" w:styleId="Heading3Char">
    <w:name w:val="Heading 3 Char"/>
    <w:basedOn w:val="DefaultParagraphFont"/>
    <w:link w:val="Heading3"/>
    <w:uiPriority w:val="9"/>
    <w:rsid w:val="001111F7"/>
    <w:rPr>
      <w:rFonts w:ascii="Arial" w:hAnsi="Arial"/>
      <w:b/>
      <w:bCs/>
      <w:sz w:val="22"/>
      <w:szCs w:val="22"/>
      <w:lang w:val="en-US"/>
    </w:rPr>
  </w:style>
  <w:style w:type="character" w:customStyle="1" w:styleId="Heading4Char">
    <w:name w:val="Heading 4 Char"/>
    <w:basedOn w:val="DefaultParagraphFont"/>
    <w:link w:val="Heading4"/>
    <w:uiPriority w:val="9"/>
    <w:rsid w:val="00275BFA"/>
    <w:rPr>
      <w:rFonts w:ascii="Arial" w:hAnsi="Arial"/>
      <w:sz w:val="20"/>
      <w:lang w:val="en-GB"/>
    </w:rPr>
  </w:style>
  <w:style w:type="paragraph" w:styleId="ListParagraph">
    <w:name w:val="List Paragraph"/>
    <w:basedOn w:val="Normal"/>
    <w:uiPriority w:val="34"/>
    <w:qFormat/>
    <w:rsid w:val="00B46BAF"/>
    <w:pPr>
      <w:ind w:left="720"/>
      <w:contextualSpacing/>
    </w:pPr>
  </w:style>
  <w:style w:type="paragraph" w:customStyle="1" w:styleId="Listabc">
    <w:name w:val="List abc"/>
    <w:basedOn w:val="ListParagraph"/>
    <w:qFormat/>
    <w:rsid w:val="00275BFA"/>
    <w:pPr>
      <w:numPr>
        <w:ilvl w:val="4"/>
        <w:numId w:val="26"/>
      </w:numPr>
      <w:spacing w:after="200"/>
      <w:contextualSpacing w:val="0"/>
    </w:pPr>
    <w:rPr>
      <w:lang w:val="en-US"/>
    </w:rPr>
  </w:style>
  <w:style w:type="paragraph" w:customStyle="1" w:styleId="List123">
    <w:name w:val="List 123"/>
    <w:basedOn w:val="ListParagraph"/>
    <w:qFormat/>
    <w:rsid w:val="00275BFA"/>
    <w:pPr>
      <w:numPr>
        <w:ilvl w:val="5"/>
        <w:numId w:val="26"/>
      </w:numPr>
      <w:spacing w:after="200"/>
      <w:contextualSpacing w:val="0"/>
    </w:pPr>
    <w:rPr>
      <w:lang w:val="fi-FI"/>
    </w:rPr>
  </w:style>
  <w:style w:type="paragraph" w:customStyle="1" w:styleId="Listiiiiii">
    <w:name w:val="List i ii iii"/>
    <w:basedOn w:val="ListParagraph"/>
    <w:qFormat/>
    <w:rsid w:val="00275BFA"/>
    <w:pPr>
      <w:numPr>
        <w:ilvl w:val="6"/>
        <w:numId w:val="26"/>
      </w:numPr>
      <w:spacing w:after="200"/>
      <w:ind w:left="3176" w:hanging="284"/>
      <w:contextualSpacing w:val="0"/>
    </w:pPr>
    <w:rPr>
      <w:lang w:val="fi-FI"/>
    </w:rPr>
  </w:style>
  <w:style w:type="paragraph" w:customStyle="1" w:styleId="no-numberclausetexts">
    <w:name w:val="no-number clause texts"/>
    <w:basedOn w:val="Heading4"/>
    <w:qFormat/>
    <w:rsid w:val="00403464"/>
    <w:pPr>
      <w:numPr>
        <w:ilvl w:val="0"/>
        <w:numId w:val="0"/>
      </w:numPr>
      <w:ind w:left="2211"/>
    </w:pPr>
  </w:style>
  <w:style w:type="paragraph" w:styleId="Header">
    <w:name w:val="header"/>
    <w:basedOn w:val="Normal"/>
    <w:link w:val="HeaderChar"/>
    <w:uiPriority w:val="99"/>
    <w:unhideWhenUsed/>
    <w:rsid w:val="00403464"/>
    <w:pPr>
      <w:tabs>
        <w:tab w:val="center" w:pos="4513"/>
        <w:tab w:val="right" w:pos="9026"/>
      </w:tabs>
    </w:pPr>
  </w:style>
  <w:style w:type="character" w:customStyle="1" w:styleId="HeaderChar">
    <w:name w:val="Header Char"/>
    <w:basedOn w:val="DefaultParagraphFont"/>
    <w:link w:val="Header"/>
    <w:uiPriority w:val="99"/>
    <w:rsid w:val="00403464"/>
    <w:rPr>
      <w:rFonts w:ascii="Arial" w:hAnsi="Arial"/>
      <w:sz w:val="20"/>
    </w:rPr>
  </w:style>
  <w:style w:type="paragraph" w:styleId="Footer">
    <w:name w:val="footer"/>
    <w:basedOn w:val="Normal"/>
    <w:link w:val="FooterChar"/>
    <w:uiPriority w:val="99"/>
    <w:unhideWhenUsed/>
    <w:rsid w:val="00403464"/>
    <w:pPr>
      <w:tabs>
        <w:tab w:val="center" w:pos="4513"/>
        <w:tab w:val="right" w:pos="9026"/>
      </w:tabs>
    </w:pPr>
  </w:style>
  <w:style w:type="character" w:customStyle="1" w:styleId="FooterChar">
    <w:name w:val="Footer Char"/>
    <w:basedOn w:val="DefaultParagraphFont"/>
    <w:link w:val="Footer"/>
    <w:uiPriority w:val="99"/>
    <w:rsid w:val="00403464"/>
    <w:rPr>
      <w:rFonts w:ascii="Arial" w:hAnsi="Arial"/>
      <w:sz w:val="20"/>
    </w:rPr>
  </w:style>
  <w:style w:type="paragraph" w:styleId="BalloonText">
    <w:name w:val="Balloon Text"/>
    <w:basedOn w:val="Normal"/>
    <w:link w:val="BalloonTextChar"/>
    <w:uiPriority w:val="99"/>
    <w:semiHidden/>
    <w:unhideWhenUsed/>
    <w:rsid w:val="00A62FA4"/>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62FA4"/>
    <w:rPr>
      <w:rFonts w:ascii="Times New Roman" w:hAnsi="Times New Roman" w:cs="Times New Roman"/>
      <w:sz w:val="18"/>
      <w:szCs w:val="18"/>
    </w:rPr>
  </w:style>
  <w:style w:type="paragraph" w:styleId="CommentText">
    <w:name w:val="annotation text"/>
    <w:basedOn w:val="Normal"/>
    <w:link w:val="CommentTextChar"/>
    <w:uiPriority w:val="99"/>
    <w:unhideWhenUsed/>
    <w:rsid w:val="00A62FA4"/>
    <w:rPr>
      <w:szCs w:val="20"/>
    </w:rPr>
  </w:style>
  <w:style w:type="character" w:customStyle="1" w:styleId="CommentTextChar">
    <w:name w:val="Comment Text Char"/>
    <w:basedOn w:val="DefaultParagraphFont"/>
    <w:link w:val="CommentText"/>
    <w:uiPriority w:val="99"/>
    <w:rsid w:val="00A62FA4"/>
    <w:rPr>
      <w:rFonts w:ascii="Arial" w:hAnsi="Arial"/>
      <w:sz w:val="20"/>
      <w:szCs w:val="20"/>
    </w:rPr>
  </w:style>
  <w:style w:type="character" w:styleId="CommentReference">
    <w:name w:val="annotation reference"/>
    <w:basedOn w:val="DefaultParagraphFont"/>
    <w:uiPriority w:val="99"/>
    <w:rsid w:val="00A62FA4"/>
    <w:rPr>
      <w:sz w:val="16"/>
      <w:szCs w:val="16"/>
    </w:rPr>
  </w:style>
  <w:style w:type="table" w:styleId="TableGrid">
    <w:name w:val="Table Grid"/>
    <w:basedOn w:val="TableNormal"/>
    <w:uiPriority w:val="39"/>
    <w:rsid w:val="00A62F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Heading3"/>
    <w:qFormat/>
    <w:rsid w:val="001111F7"/>
    <w:pPr>
      <w:numPr>
        <w:ilvl w:val="0"/>
        <w:numId w:val="0"/>
      </w:numPr>
    </w:pPr>
    <w:rPr>
      <w:sz w:val="20"/>
      <w:szCs w:val="20"/>
    </w:rPr>
  </w:style>
  <w:style w:type="paragraph" w:customStyle="1" w:styleId="Tabletexts">
    <w:name w:val="Table texts"/>
    <w:basedOn w:val="Normal"/>
    <w:qFormat/>
    <w:rsid w:val="00E12C0B"/>
    <w:pPr>
      <w:numPr>
        <w:numId w:val="16"/>
      </w:numPr>
      <w:spacing w:after="240"/>
    </w:pPr>
  </w:style>
  <w:style w:type="paragraph" w:styleId="BodyText2">
    <w:name w:val="Body Text 2"/>
    <w:basedOn w:val="Normal"/>
    <w:link w:val="BodyText2Char"/>
    <w:uiPriority w:val="99"/>
    <w:semiHidden/>
    <w:unhideWhenUsed/>
    <w:rsid w:val="00997A68"/>
    <w:pPr>
      <w:spacing w:after="120" w:line="480" w:lineRule="auto"/>
    </w:pPr>
  </w:style>
  <w:style w:type="character" w:customStyle="1" w:styleId="BodyTextChar1">
    <w:name w:val="Body Text Char1"/>
    <w:basedOn w:val="DefaultParagraphFont"/>
    <w:uiPriority w:val="99"/>
    <w:semiHidden/>
    <w:rsid w:val="00E12C0B"/>
    <w:rPr>
      <w:rFonts w:ascii="Arial" w:hAnsi="Arial"/>
      <w:sz w:val="20"/>
    </w:rPr>
  </w:style>
  <w:style w:type="paragraph" w:customStyle="1" w:styleId="tablelistabc">
    <w:name w:val="table list abc"/>
    <w:basedOn w:val="Tabletexts"/>
    <w:qFormat/>
    <w:rsid w:val="004D0A42"/>
    <w:pPr>
      <w:numPr>
        <w:numId w:val="6"/>
      </w:numPr>
      <w:ind w:left="371"/>
    </w:pPr>
    <w:rPr>
      <w:lang w:val="en-GB"/>
    </w:rPr>
  </w:style>
  <w:style w:type="paragraph" w:customStyle="1" w:styleId="tablelist123">
    <w:name w:val="table list 123"/>
    <w:basedOn w:val="Tabletexts"/>
    <w:qFormat/>
    <w:rsid w:val="004D0A42"/>
    <w:pPr>
      <w:numPr>
        <w:numId w:val="8"/>
      </w:numPr>
    </w:pPr>
    <w:rPr>
      <w:lang w:val="en-US"/>
    </w:rPr>
  </w:style>
  <w:style w:type="table" w:styleId="ColourfulShadingAccent5">
    <w:name w:val="Colorful Shading Accent 5"/>
    <w:basedOn w:val="TableNormal"/>
    <w:uiPriority w:val="71"/>
    <w:semiHidden/>
    <w:unhideWhenUsed/>
    <w:rsid w:val="0098443A"/>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character" w:customStyle="1" w:styleId="BodyText2Char">
    <w:name w:val="Body Text 2 Char"/>
    <w:basedOn w:val="DefaultParagraphFont"/>
    <w:link w:val="BodyText2"/>
    <w:uiPriority w:val="99"/>
    <w:semiHidden/>
    <w:rsid w:val="00997A68"/>
    <w:rPr>
      <w:rFonts w:ascii="Arial" w:hAnsi="Arial"/>
      <w:sz w:val="20"/>
    </w:rPr>
  </w:style>
  <w:style w:type="character" w:customStyle="1" w:styleId="Heading5Char">
    <w:name w:val="Heading 5 Char"/>
    <w:basedOn w:val="DefaultParagraphFont"/>
    <w:link w:val="Heading5"/>
    <w:uiPriority w:val="9"/>
    <w:rsid w:val="004B725A"/>
    <w:rPr>
      <w:rFonts w:ascii="Arial" w:eastAsiaTheme="majorEastAsia" w:hAnsi="Arial" w:cstheme="majorBidi"/>
      <w:sz w:val="20"/>
      <w:lang w:val="en-GB"/>
    </w:rPr>
  </w:style>
  <w:style w:type="character" w:customStyle="1" w:styleId="Heading6Char">
    <w:name w:val="Heading 6 Char"/>
    <w:basedOn w:val="DefaultParagraphFont"/>
    <w:link w:val="Heading6"/>
    <w:uiPriority w:val="9"/>
    <w:rsid w:val="004B725A"/>
    <w:rPr>
      <w:rFonts w:ascii="Arial" w:eastAsiaTheme="majorEastAsia" w:hAnsi="Arial" w:cstheme="majorBidi"/>
      <w:sz w:val="20"/>
      <w:lang w:val="en-GB"/>
    </w:rPr>
  </w:style>
  <w:style w:type="character" w:customStyle="1" w:styleId="Heading7Char">
    <w:name w:val="Heading 7 Char"/>
    <w:basedOn w:val="DefaultParagraphFont"/>
    <w:link w:val="Heading7"/>
    <w:uiPriority w:val="9"/>
    <w:rsid w:val="004B725A"/>
    <w:rPr>
      <w:rFonts w:ascii="Arial" w:eastAsiaTheme="majorEastAsia" w:hAnsi="Arial" w:cstheme="majorBidi"/>
      <w:iCs/>
      <w:sz w:val="20"/>
      <w:lang w:val="en-GB"/>
    </w:rPr>
  </w:style>
  <w:style w:type="character" w:customStyle="1" w:styleId="Heading8Char">
    <w:name w:val="Heading 8 Char"/>
    <w:basedOn w:val="DefaultParagraphFont"/>
    <w:link w:val="Heading8"/>
    <w:uiPriority w:val="9"/>
    <w:rsid w:val="004B725A"/>
    <w:rPr>
      <w:rFonts w:ascii="Arial" w:eastAsiaTheme="majorEastAsia" w:hAnsi="Arial" w:cstheme="majorBidi"/>
      <w:color w:val="262626"/>
      <w:sz w:val="20"/>
      <w:szCs w:val="21"/>
      <w:lang w:val="en-GB"/>
    </w:rPr>
  </w:style>
  <w:style w:type="paragraph" w:styleId="BodyText">
    <w:name w:val="Body Text"/>
    <w:basedOn w:val="Normal"/>
    <w:link w:val="BodyTextChar"/>
    <w:uiPriority w:val="99"/>
    <w:semiHidden/>
    <w:unhideWhenUsed/>
    <w:rsid w:val="00E44605"/>
    <w:pPr>
      <w:spacing w:after="120"/>
    </w:pPr>
  </w:style>
  <w:style w:type="table" w:styleId="ColourfulList">
    <w:name w:val="Colorful List"/>
    <w:basedOn w:val="TableNormal"/>
    <w:uiPriority w:val="72"/>
    <w:unhideWhenUsed/>
    <w:rsid w:val="0098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Heading9Char">
    <w:name w:val="Heading 9 Char"/>
    <w:basedOn w:val="DefaultParagraphFont"/>
    <w:link w:val="Heading9"/>
    <w:uiPriority w:val="9"/>
    <w:semiHidden/>
    <w:rsid w:val="004B725A"/>
    <w:rPr>
      <w:rFonts w:asciiTheme="majorHAnsi" w:eastAsiaTheme="majorEastAsia" w:hAnsiTheme="majorHAnsi" w:cstheme="majorBidi"/>
      <w:i/>
      <w:iCs/>
      <w:color w:val="272727" w:themeColor="text1" w:themeTint="D8"/>
      <w:sz w:val="21"/>
      <w:szCs w:val="21"/>
    </w:rPr>
  </w:style>
  <w:style w:type="character" w:customStyle="1" w:styleId="BodyTextChar">
    <w:name w:val="Body Text Char"/>
    <w:basedOn w:val="DefaultParagraphFont"/>
    <w:link w:val="BodyText"/>
    <w:uiPriority w:val="99"/>
    <w:semiHidden/>
    <w:rsid w:val="00E44605"/>
    <w:rPr>
      <w:rFonts w:ascii="Arial" w:hAnsi="Arial"/>
      <w:sz w:val="20"/>
    </w:rPr>
  </w:style>
  <w:style w:type="paragraph" w:styleId="CommentSubject">
    <w:name w:val="annotation subject"/>
    <w:basedOn w:val="CommentText"/>
    <w:next w:val="CommentText"/>
    <w:link w:val="CommentSubjectChar"/>
    <w:uiPriority w:val="99"/>
    <w:semiHidden/>
    <w:unhideWhenUsed/>
    <w:rsid w:val="005F548F"/>
    <w:rPr>
      <w:b/>
      <w:bCs/>
    </w:rPr>
  </w:style>
  <w:style w:type="character" w:customStyle="1" w:styleId="CommentSubjectChar">
    <w:name w:val="Comment Subject Char"/>
    <w:basedOn w:val="CommentTextChar"/>
    <w:link w:val="CommentSubject"/>
    <w:uiPriority w:val="99"/>
    <w:semiHidden/>
    <w:rsid w:val="005F548F"/>
    <w:rPr>
      <w:rFonts w:ascii="Arial" w:hAnsi="Arial"/>
      <w:b/>
      <w:bCs/>
      <w:sz w:val="20"/>
      <w:szCs w:val="20"/>
    </w:rPr>
  </w:style>
  <w:style w:type="numbering" w:customStyle="1" w:styleId="Definitions">
    <w:name w:val="Definitions"/>
    <w:basedOn w:val="NoList"/>
    <w:uiPriority w:val="99"/>
    <w:rsid w:val="00B0594C"/>
    <w:pPr>
      <w:numPr>
        <w:numId w:val="22"/>
      </w:numPr>
    </w:pPr>
  </w:style>
  <w:style w:type="paragraph" w:customStyle="1" w:styleId="bulletedparagraphs">
    <w:name w:val="bulleted paragraphs"/>
    <w:basedOn w:val="no-numberclausetexts"/>
    <w:qFormat/>
    <w:rsid w:val="00314033"/>
    <w:pPr>
      <w:numPr>
        <w:numId w:val="35"/>
      </w:numPr>
      <w:ind w:left="2268"/>
    </w:pPr>
  </w:style>
  <w:style w:type="paragraph" w:customStyle="1" w:styleId="Partheading">
    <w:name w:val="Part heading"/>
    <w:basedOn w:val="Heading1"/>
    <w:qFormat/>
    <w:rsid w:val="00D46A9B"/>
    <w:pPr>
      <w:numPr>
        <w:numId w:val="0"/>
      </w:numPr>
      <w:spacing w:before="240"/>
    </w:pPr>
    <w:rPr>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056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47F24-2F3A-FD40-AF37-E2B8CEABD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450</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Passera</dc:creator>
  <cp:keywords/>
  <dc:description/>
  <cp:lastModifiedBy>Stefania Passera</cp:lastModifiedBy>
  <cp:revision>3</cp:revision>
  <dcterms:created xsi:type="dcterms:W3CDTF">2021-03-25T15:41:00Z</dcterms:created>
  <dcterms:modified xsi:type="dcterms:W3CDTF">2021-03-26T09:17:00Z</dcterms:modified>
</cp:coreProperties>
</file>